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1" w:rsidRDefault="00393EA1" w:rsidP="00393EA1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A504A8">
        <w:rPr>
          <w:rStyle w:val="SubtleEmphasis"/>
          <w:sz w:val="32"/>
        </w:rPr>
        <w:t>6</w:t>
      </w:r>
      <w:r>
        <w:rPr>
          <w:rStyle w:val="SubtleEmphasis"/>
          <w:sz w:val="32"/>
        </w:rPr>
        <w:t xml:space="preserve"> question: (NZIC 200</w:t>
      </w:r>
      <w:r w:rsidR="00A504A8">
        <w:rPr>
          <w:rStyle w:val="SubtleEmphasis"/>
          <w:sz w:val="32"/>
        </w:rPr>
        <w:t>5</w:t>
      </w:r>
      <w:r>
        <w:rPr>
          <w:rStyle w:val="SubtleEmphasis"/>
          <w:sz w:val="32"/>
        </w:rPr>
        <w:t>)</w:t>
      </w:r>
    </w:p>
    <w:p w:rsidR="005C0414" w:rsidRDefault="005C0414" w:rsidP="005C0414">
      <w:pPr>
        <w:spacing w:after="0" w:line="240" w:lineRule="auto"/>
        <w:rPr>
          <w:lang w:val="en-US"/>
        </w:rPr>
      </w:pPr>
      <w:r>
        <w:rPr>
          <w:lang w:val="en-US"/>
        </w:rPr>
        <w:t xml:space="preserve">An organic compound, </w:t>
      </w:r>
      <w:r>
        <w:rPr>
          <w:b/>
          <w:lang w:val="en-US"/>
        </w:rPr>
        <w:t>A</w:t>
      </w:r>
      <w:r>
        <w:rPr>
          <w:lang w:val="en-US"/>
        </w:rPr>
        <w:t>, has the molecular formula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7</w:t>
      </w:r>
      <w:r>
        <w:rPr>
          <w:lang w:val="en-US"/>
        </w:rPr>
        <w:t>OBr.</w:t>
      </w:r>
    </w:p>
    <w:p w:rsidR="005C0414" w:rsidRDefault="005C0414" w:rsidP="005C0414">
      <w:pPr>
        <w:spacing w:after="0" w:line="240" w:lineRule="auto"/>
        <w:rPr>
          <w:lang w:val="en-US"/>
        </w:rPr>
      </w:pPr>
      <w:r>
        <w:rPr>
          <w:b/>
          <w:lang w:val="en-US"/>
        </w:rPr>
        <w:t>A</w:t>
      </w:r>
      <w:r>
        <w:rPr>
          <w:lang w:val="en-US"/>
        </w:rPr>
        <w:t xml:space="preserve"> can be </w:t>
      </w:r>
      <w:proofErr w:type="spellStart"/>
      <w:r>
        <w:rPr>
          <w:lang w:val="en-US"/>
        </w:rPr>
        <w:t>hydrolysed</w:t>
      </w:r>
      <w:proofErr w:type="spellEnd"/>
      <w:r>
        <w:rPr>
          <w:lang w:val="en-US"/>
        </w:rPr>
        <w:t xml:space="preserve"> to </w:t>
      </w:r>
      <w:r>
        <w:rPr>
          <w:b/>
          <w:lang w:val="en-US"/>
        </w:rPr>
        <w:t>B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5C0414" w:rsidRDefault="005C0414" w:rsidP="005C0414">
      <w:pPr>
        <w:spacing w:after="0" w:line="240" w:lineRule="auto"/>
        <w:rPr>
          <w:lang w:val="en-US"/>
        </w:rPr>
      </w:pPr>
      <w:r>
        <w:rPr>
          <w:lang w:val="en-US"/>
        </w:rPr>
        <w:t xml:space="preserve">Careful oxidation of </w:t>
      </w:r>
      <w:proofErr w:type="gramStart"/>
      <w:r>
        <w:rPr>
          <w:b/>
          <w:lang w:val="en-US"/>
        </w:rPr>
        <w:t>A</w:t>
      </w:r>
      <w:proofErr w:type="gramEnd"/>
      <w:r>
        <w:rPr>
          <w:lang w:val="en-US"/>
        </w:rPr>
        <w:t xml:space="preserve"> yields compounds </w:t>
      </w:r>
      <w:r>
        <w:rPr>
          <w:b/>
          <w:lang w:val="en-US"/>
        </w:rPr>
        <w:t>C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OBr, and </w:t>
      </w:r>
      <w:r>
        <w:rPr>
          <w:b/>
          <w:lang w:val="en-US"/>
        </w:rPr>
        <w:t>D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Br.</w:t>
      </w:r>
    </w:p>
    <w:p w:rsidR="005C0414" w:rsidRDefault="005C0414" w:rsidP="005C041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D </w:t>
      </w:r>
      <w:r>
        <w:rPr>
          <w:lang w:val="en-US"/>
        </w:rPr>
        <w:t xml:space="preserve">can be </w:t>
      </w:r>
      <w:proofErr w:type="spellStart"/>
      <w:r>
        <w:rPr>
          <w:lang w:val="en-US"/>
        </w:rPr>
        <w:t>hydrolysed</w:t>
      </w:r>
      <w:proofErr w:type="spellEnd"/>
      <w:r>
        <w:rPr>
          <w:lang w:val="en-US"/>
        </w:rPr>
        <w:t xml:space="preserve"> to </w:t>
      </w:r>
      <w:r>
        <w:rPr>
          <w:b/>
          <w:lang w:val="en-US"/>
        </w:rPr>
        <w:t>E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5C0414" w:rsidRDefault="005C0414" w:rsidP="005C0414">
      <w:pPr>
        <w:spacing w:after="0" w:line="240" w:lineRule="auto"/>
        <w:rPr>
          <w:lang w:val="en-US"/>
        </w:rPr>
      </w:pPr>
      <w:r>
        <w:rPr>
          <w:lang w:val="en-US"/>
        </w:rPr>
        <w:t xml:space="preserve">On oxidation, </w:t>
      </w:r>
      <w:r>
        <w:rPr>
          <w:b/>
          <w:lang w:val="en-US"/>
        </w:rPr>
        <w:t xml:space="preserve">E </w:t>
      </w:r>
      <w:r>
        <w:rPr>
          <w:lang w:val="en-US"/>
        </w:rPr>
        <w:t xml:space="preserve">yields </w:t>
      </w:r>
      <w:r>
        <w:rPr>
          <w:b/>
          <w:lang w:val="en-US"/>
        </w:rPr>
        <w:t>F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</w:t>
      </w:r>
      <w:r>
        <w:rPr>
          <w:b/>
          <w:lang w:val="en-US"/>
        </w:rPr>
        <w:t>G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5C0414" w:rsidRDefault="005C0414" w:rsidP="005C0414">
      <w:pPr>
        <w:pStyle w:val="Question"/>
        <w:spacing w:before="0"/>
        <w:rPr>
          <w:b/>
        </w:rPr>
      </w:pPr>
      <w:r>
        <w:t>(a)</w:t>
      </w:r>
      <w:r>
        <w:tab/>
        <w:t xml:space="preserve">Write structural formulae for each of the compounds </w:t>
      </w:r>
      <w:r>
        <w:rPr>
          <w:b/>
        </w:rPr>
        <w:t>A</w:t>
      </w:r>
      <w:r>
        <w:t xml:space="preserve"> – </w:t>
      </w:r>
      <w:r>
        <w:rPr>
          <w:b/>
        </w:rPr>
        <w:t>G</w:t>
      </w:r>
      <w:r>
        <w:t xml:space="preserve">. </w:t>
      </w:r>
    </w:p>
    <w:p w:rsidR="005C0414" w:rsidRDefault="005C0414" w:rsidP="005C0414">
      <w:pPr>
        <w:pStyle w:val="Question"/>
        <w:spacing w:before="0"/>
      </w:pPr>
      <w:r>
        <w:t>(b)</w:t>
      </w:r>
      <w:r>
        <w:tab/>
        <w:t xml:space="preserve">Describe, with reference to physical and chemical properties, how the two products </w:t>
      </w:r>
      <w:r>
        <w:rPr>
          <w:b/>
        </w:rPr>
        <w:t>C</w:t>
      </w:r>
      <w:r>
        <w:t xml:space="preserve"> and </w:t>
      </w:r>
      <w:r>
        <w:rPr>
          <w:b/>
        </w:rPr>
        <w:t>D</w:t>
      </w:r>
      <w:r>
        <w:t xml:space="preserve"> can both be isolated from the oxidation of </w:t>
      </w:r>
      <w:r>
        <w:rPr>
          <w:b/>
        </w:rPr>
        <w:t xml:space="preserve">A, </w:t>
      </w:r>
      <w:r>
        <w:t>and then identified.</w:t>
      </w:r>
    </w:p>
    <w:p w:rsidR="005C0414" w:rsidRDefault="005C0414" w:rsidP="005C0414">
      <w:pPr>
        <w:pStyle w:val="Question"/>
        <w:spacing w:before="0"/>
      </w:pPr>
      <w:r>
        <w:t xml:space="preserve"> (c)</w:t>
      </w:r>
      <w:r>
        <w:tab/>
        <w:t xml:space="preserve">Show how compound </w:t>
      </w:r>
      <w:r>
        <w:rPr>
          <w:b/>
        </w:rPr>
        <w:t>A</w:t>
      </w:r>
      <w:r>
        <w:t xml:space="preserve"> can be used as the starting material for the polymer</w:t>
      </w:r>
    </w:p>
    <w:p w:rsidR="005C0414" w:rsidRDefault="005C0414" w:rsidP="005C0414">
      <w:pPr>
        <w:ind w:left="720" w:hanging="720"/>
        <w:rPr>
          <w:rFonts w:ascii="Arial" w:hAnsi="Arial"/>
          <w:b/>
          <w:lang w:val="en-US"/>
        </w:rPr>
      </w:pPr>
    </w:p>
    <w:p w:rsidR="005C0414" w:rsidRPr="005C0414" w:rsidRDefault="005C0414" w:rsidP="005C0414">
      <w:pPr>
        <w:ind w:left="72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object w:dxaOrig="5760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5.75pt" o:ole="">
            <v:imagedata r:id="rId6" o:title=""/>
          </v:shape>
          <o:OLEObject Type="Embed" ProgID="ISISServer" ShapeID="_x0000_i1025" DrawAspect="Content" ObjectID="_1457774415" r:id="rId7"/>
        </w:object>
      </w:r>
    </w:p>
    <w:p w:rsidR="00BC3CDD" w:rsidRDefault="00BC3CDD" w:rsidP="00BC3CDD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5C0414">
        <w:rPr>
          <w:rStyle w:val="SubtleEmphasis"/>
          <w:sz w:val="32"/>
        </w:rPr>
        <w:t>6</w:t>
      </w:r>
      <w:r>
        <w:rPr>
          <w:rStyle w:val="SubtleEmphasis"/>
          <w:sz w:val="32"/>
        </w:rPr>
        <w:t xml:space="preserve"> answer: (NZIC 20</w:t>
      </w:r>
      <w:r w:rsidR="00393EA1">
        <w:rPr>
          <w:rStyle w:val="SubtleEmphasis"/>
          <w:sz w:val="32"/>
        </w:rPr>
        <w:t>0</w:t>
      </w:r>
      <w:r w:rsidR="005C0414">
        <w:rPr>
          <w:rStyle w:val="SubtleEmphasis"/>
          <w:sz w:val="32"/>
        </w:rPr>
        <w:t>5</w:t>
      </w:r>
      <w:r>
        <w:rPr>
          <w:rStyle w:val="SubtleEmphasis"/>
          <w:sz w:val="32"/>
        </w:rPr>
        <w:t>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A  </w:t>
      </w:r>
      <w:r>
        <w:rPr>
          <w:rFonts w:ascii="Times" w:hAnsi="Times"/>
          <w:sz w:val="20"/>
        </w:rPr>
        <w:t>Br-CH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</w:t>
      </w:r>
      <w:proofErr w:type="gramStart"/>
      <w:r>
        <w:rPr>
          <w:rFonts w:ascii="Times" w:hAnsi="Times"/>
          <w:sz w:val="20"/>
        </w:rPr>
        <w:t>OH  (</w:t>
      </w:r>
      <w:proofErr w:type="gramEnd"/>
      <w:r>
        <w:rPr>
          <w:rFonts w:ascii="Times" w:hAnsi="Times"/>
          <w:sz w:val="20"/>
        </w:rPr>
        <w:t>3-bromo propan-1-ol)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B</w:t>
      </w:r>
      <w:r>
        <w:rPr>
          <w:rFonts w:ascii="Times" w:hAnsi="Times"/>
          <w:sz w:val="20"/>
        </w:rPr>
        <w:t xml:space="preserve">  HO-CH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</w:t>
      </w:r>
      <w:proofErr w:type="gramStart"/>
      <w:r>
        <w:rPr>
          <w:rFonts w:ascii="Times" w:hAnsi="Times"/>
          <w:sz w:val="20"/>
        </w:rPr>
        <w:t>OH  (</w:t>
      </w:r>
      <w:proofErr w:type="gramEnd"/>
      <w:r>
        <w:rPr>
          <w:rFonts w:ascii="Times" w:hAnsi="Times"/>
          <w:sz w:val="20"/>
        </w:rPr>
        <w:t>propan-1,3-diol)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C</w:t>
      </w:r>
      <w:r>
        <w:rPr>
          <w:rFonts w:ascii="Times" w:hAnsi="Times"/>
          <w:sz w:val="20"/>
        </w:rPr>
        <w:t xml:space="preserve">  Br-CH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</w:t>
      </w:r>
      <w:proofErr w:type="gramStart"/>
      <w:r>
        <w:rPr>
          <w:rFonts w:ascii="Times" w:hAnsi="Times"/>
          <w:sz w:val="20"/>
        </w:rPr>
        <w:t>CHO  (</w:t>
      </w:r>
      <w:proofErr w:type="gramEnd"/>
      <w:r>
        <w:rPr>
          <w:rFonts w:ascii="Times" w:hAnsi="Times"/>
          <w:sz w:val="20"/>
        </w:rPr>
        <w:t>3-bromopropanal)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</w:t>
      </w:r>
      <w:r>
        <w:rPr>
          <w:rFonts w:ascii="Times" w:hAnsi="Times"/>
          <w:sz w:val="20"/>
        </w:rPr>
        <w:t xml:space="preserve">  Br-CH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</w:t>
      </w:r>
      <w:proofErr w:type="gramStart"/>
      <w:r>
        <w:rPr>
          <w:rFonts w:ascii="Times" w:hAnsi="Times"/>
          <w:sz w:val="20"/>
        </w:rPr>
        <w:t>COOH  (</w:t>
      </w:r>
      <w:proofErr w:type="gramEnd"/>
      <w:r>
        <w:rPr>
          <w:rFonts w:ascii="Times" w:hAnsi="Times"/>
          <w:sz w:val="20"/>
        </w:rPr>
        <w:t>3-bromopropanoic acid)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E</w:t>
      </w:r>
      <w:r>
        <w:rPr>
          <w:rFonts w:ascii="Times" w:hAnsi="Times"/>
          <w:sz w:val="20"/>
        </w:rPr>
        <w:t xml:space="preserve">  HO-CH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>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 xml:space="preserve">-COOH (3- </w:t>
      </w:r>
      <w:proofErr w:type="spellStart"/>
      <w:r>
        <w:rPr>
          <w:rFonts w:ascii="Times" w:hAnsi="Times"/>
          <w:sz w:val="20"/>
        </w:rPr>
        <w:t>hydroxypropanoic</w:t>
      </w:r>
      <w:proofErr w:type="spellEnd"/>
      <w:r>
        <w:rPr>
          <w:rFonts w:ascii="Times" w:hAnsi="Times"/>
          <w:sz w:val="20"/>
        </w:rPr>
        <w:t xml:space="preserve"> acid)</w:t>
      </w:r>
    </w:p>
    <w:p w:rsidR="005C0414" w:rsidRDefault="005C0414" w:rsidP="005C0414">
      <w:pPr>
        <w:spacing w:after="0" w:line="360" w:lineRule="auto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F  </w:t>
      </w:r>
      <w:r>
        <w:rPr>
          <w:rFonts w:ascii="Times" w:hAnsi="Times"/>
          <w:sz w:val="20"/>
        </w:rPr>
        <w:t>OHC-CH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 xml:space="preserve">-COOH  </w:t>
      </w:r>
    </w:p>
    <w:p w:rsidR="005C0414" w:rsidRDefault="005C0414" w:rsidP="005C0414">
      <w:pPr>
        <w:spacing w:after="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G</w:t>
      </w:r>
      <w:r>
        <w:rPr>
          <w:rFonts w:ascii="Times" w:hAnsi="Times"/>
          <w:sz w:val="20"/>
        </w:rPr>
        <w:t xml:space="preserve">  HOOC-CH</w:t>
      </w:r>
      <w:r>
        <w:rPr>
          <w:rFonts w:ascii="Times" w:hAnsi="Times"/>
          <w:sz w:val="20"/>
          <w:vertAlign w:val="subscript"/>
        </w:rPr>
        <w:t>2</w:t>
      </w:r>
      <w:r>
        <w:rPr>
          <w:rFonts w:ascii="Times" w:hAnsi="Times"/>
          <w:sz w:val="20"/>
        </w:rPr>
        <w:t xml:space="preserve">-COOH  </w:t>
      </w:r>
    </w:p>
    <w:p w:rsidR="001279CB" w:rsidRDefault="001279CB" w:rsidP="005C0414">
      <w:pPr>
        <w:spacing w:after="0"/>
        <w:rPr>
          <w:rFonts w:ascii="Times" w:hAnsi="Times"/>
          <w:sz w:val="20"/>
        </w:rPr>
      </w:pPr>
    </w:p>
    <w:p w:rsidR="005C0414" w:rsidRDefault="005C0414" w:rsidP="005C0414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C</w:t>
      </w:r>
      <w:r>
        <w:rPr>
          <w:rFonts w:ascii="Times" w:hAnsi="Times"/>
          <w:sz w:val="20"/>
        </w:rPr>
        <w:t xml:space="preserve"> and </w:t>
      </w:r>
      <w:r>
        <w:rPr>
          <w:rFonts w:ascii="Times" w:hAnsi="Times"/>
          <w:b/>
          <w:sz w:val="20"/>
        </w:rPr>
        <w:t>D</w:t>
      </w:r>
      <w:r>
        <w:rPr>
          <w:rFonts w:ascii="Times" w:hAnsi="Times"/>
          <w:sz w:val="20"/>
        </w:rPr>
        <w:t xml:space="preserve"> will have different boiling points and different </w:t>
      </w:r>
      <w:proofErr w:type="spellStart"/>
      <w:r>
        <w:rPr>
          <w:rFonts w:ascii="Times" w:hAnsi="Times"/>
          <w:sz w:val="20"/>
        </w:rPr>
        <w:t>solubilities</w:t>
      </w:r>
      <w:proofErr w:type="spellEnd"/>
      <w:r>
        <w:rPr>
          <w:rFonts w:ascii="Times" w:hAnsi="Times"/>
          <w:sz w:val="20"/>
        </w:rPr>
        <w:t xml:space="preserve"> in water. It would be expected that </w:t>
      </w:r>
      <w:r>
        <w:rPr>
          <w:rFonts w:ascii="Times" w:hAnsi="Times"/>
          <w:b/>
          <w:sz w:val="20"/>
        </w:rPr>
        <w:t>C</w:t>
      </w:r>
      <w:r>
        <w:rPr>
          <w:rFonts w:ascii="Times" w:hAnsi="Times"/>
          <w:sz w:val="20"/>
        </w:rPr>
        <w:t xml:space="preserve"> would be less soluble in water because of the aldehyde group which will form less H-bonds with the water molecules.</w:t>
      </w:r>
    </w:p>
    <w:p w:rsidR="005C0414" w:rsidRDefault="005C0414" w:rsidP="005C0414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</w:t>
      </w:r>
      <w:r>
        <w:rPr>
          <w:rFonts w:ascii="Times" w:hAnsi="Times"/>
          <w:sz w:val="20"/>
        </w:rPr>
        <w:t xml:space="preserve"> would be expected to have a higher boiling point because it is a heavier molecule so will have more electrons available and hence more temporary dipoles between molecules. It can also form H-bonds between the –COOH ends of the molecules. These two factors will increase the forces of attraction between the molecules and give them a higher boiling point than </w:t>
      </w:r>
      <w:r>
        <w:rPr>
          <w:rFonts w:ascii="Times" w:hAnsi="Times"/>
          <w:b/>
          <w:sz w:val="20"/>
        </w:rPr>
        <w:t>C</w:t>
      </w:r>
      <w:r>
        <w:rPr>
          <w:rFonts w:ascii="Times" w:hAnsi="Times"/>
          <w:sz w:val="20"/>
        </w:rPr>
        <w:t>.  Separate with distillation.</w:t>
      </w:r>
    </w:p>
    <w:p w:rsidR="005C0414" w:rsidRDefault="005C0414" w:rsidP="005C0414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D</w:t>
      </w:r>
      <w:r>
        <w:rPr>
          <w:rFonts w:ascii="Times" w:hAnsi="Times"/>
          <w:sz w:val="20"/>
        </w:rPr>
        <w:t xml:space="preserve"> can be identified with litmus (blue litmus turns red) or NaHCO</w:t>
      </w:r>
      <w:r>
        <w:rPr>
          <w:rFonts w:ascii="Times" w:hAnsi="Times"/>
          <w:sz w:val="20"/>
          <w:vertAlign w:val="subscript"/>
        </w:rPr>
        <w:t>3</w:t>
      </w:r>
      <w:r>
        <w:rPr>
          <w:rFonts w:ascii="Times" w:hAnsi="Times"/>
          <w:sz w:val="20"/>
        </w:rPr>
        <w:t xml:space="preserve"> which will bubble when added to the acid.</w:t>
      </w:r>
    </w:p>
    <w:p w:rsidR="005C0414" w:rsidRPr="0012032F" w:rsidRDefault="005C0414" w:rsidP="00BC3CDD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C</w:t>
      </w:r>
      <w:r>
        <w:rPr>
          <w:rFonts w:ascii="Times" w:hAnsi="Times"/>
          <w:sz w:val="20"/>
        </w:rPr>
        <w:t xml:space="preserve"> can be identified by its reaction with </w:t>
      </w:r>
      <w:proofErr w:type="spellStart"/>
      <w:r>
        <w:rPr>
          <w:rFonts w:ascii="Times" w:hAnsi="Times"/>
          <w:sz w:val="20"/>
        </w:rPr>
        <w:t>Fehlings</w:t>
      </w:r>
      <w:proofErr w:type="spellEnd"/>
      <w:r>
        <w:rPr>
          <w:rFonts w:ascii="Times" w:hAnsi="Times"/>
          <w:sz w:val="20"/>
        </w:rPr>
        <w:t xml:space="preserve"> (turns blue to red-brown when warmed) or </w:t>
      </w:r>
      <w:proofErr w:type="spellStart"/>
      <w:r>
        <w:rPr>
          <w:rFonts w:ascii="Times" w:hAnsi="Times"/>
          <w:sz w:val="20"/>
        </w:rPr>
        <w:t>Tollen’s</w:t>
      </w:r>
      <w:proofErr w:type="spellEnd"/>
      <w:r>
        <w:rPr>
          <w:rFonts w:ascii="Times" w:hAnsi="Times"/>
          <w:sz w:val="20"/>
        </w:rPr>
        <w:t xml:space="preserve"> reagent (turns silver mirror when warmed)</w:t>
      </w:r>
    </w:p>
    <w:p w:rsidR="00BC3CDD" w:rsidRPr="00B5000D" w:rsidRDefault="00BC3CDD" w:rsidP="00BC3CDD">
      <w:pPr>
        <w:rPr>
          <w:i/>
          <w:iCs/>
          <w:color w:val="808080" w:themeColor="text1" w:themeTint="7F"/>
          <w:sz w:val="32"/>
        </w:rPr>
      </w:pPr>
      <w:r>
        <w:rPr>
          <w:rStyle w:val="SubtleEmphasis"/>
          <w:sz w:val="32"/>
        </w:rPr>
        <w:t xml:space="preserve">Week </w:t>
      </w:r>
      <w:r w:rsidR="005C0414">
        <w:rPr>
          <w:rStyle w:val="SubtleEmphasis"/>
          <w:sz w:val="32"/>
        </w:rPr>
        <w:t>7</w:t>
      </w:r>
      <w:r w:rsidR="009866DD">
        <w:rPr>
          <w:rStyle w:val="SubtleEmphasis"/>
          <w:sz w:val="32"/>
        </w:rPr>
        <w:t xml:space="preserve"> </w:t>
      </w:r>
      <w:r>
        <w:rPr>
          <w:rStyle w:val="SubtleEmphasis"/>
          <w:sz w:val="32"/>
        </w:rPr>
        <w:t>question: (NZIC</w:t>
      </w:r>
      <w:r w:rsidR="00DC6EE4">
        <w:rPr>
          <w:rStyle w:val="SubtleEmphasis"/>
          <w:sz w:val="32"/>
        </w:rPr>
        <w:t xml:space="preserve"> 20</w:t>
      </w:r>
      <w:r w:rsidR="008F1EAA">
        <w:rPr>
          <w:rStyle w:val="SubtleEmphasis"/>
          <w:sz w:val="32"/>
        </w:rPr>
        <w:t>11</w:t>
      </w:r>
      <w:bookmarkStart w:id="0" w:name="_GoBack"/>
      <w:bookmarkEnd w:id="0"/>
      <w:r>
        <w:rPr>
          <w:rStyle w:val="SubtleEmphasis"/>
          <w:sz w:val="32"/>
        </w:rPr>
        <w:t>)</w:t>
      </w:r>
    </w:p>
    <w:p w:rsidR="00590653" w:rsidRDefault="0012032F" w:rsidP="00DC6EE4">
      <w:pPr>
        <w:ind w:left="72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See over:</w:t>
      </w: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Default="0012032F" w:rsidP="00DC6EE4">
      <w:pPr>
        <w:ind w:left="720" w:firstLine="720"/>
        <w:rPr>
          <w:rFonts w:ascii="Arial" w:hAnsi="Arial"/>
          <w:lang w:val="en-US"/>
        </w:rPr>
      </w:pPr>
    </w:p>
    <w:p w:rsidR="0012032F" w:rsidRPr="009F1A0F" w:rsidRDefault="0012032F" w:rsidP="0012032F">
      <w:pPr>
        <w:spacing w:line="360" w:lineRule="auto"/>
        <w:rPr>
          <w:rFonts w:ascii="Times" w:hAnsi="Times"/>
          <w:b/>
        </w:rPr>
      </w:pPr>
      <w:r w:rsidRPr="009F1A0F">
        <w:rPr>
          <w:rFonts w:ascii="Times" w:hAnsi="Times"/>
          <w:b/>
        </w:rPr>
        <w:lastRenderedPageBreak/>
        <w:t xml:space="preserve">QUESTION </w:t>
      </w:r>
      <w:proofErr w:type="gramStart"/>
      <w:r w:rsidRPr="009F1A0F">
        <w:rPr>
          <w:rFonts w:ascii="Times" w:hAnsi="Times"/>
          <w:b/>
        </w:rPr>
        <w:t>FIVE  (</w:t>
      </w:r>
      <w:proofErr w:type="gramEnd"/>
      <w:r w:rsidRPr="009F1A0F">
        <w:rPr>
          <w:rFonts w:ascii="Times" w:hAnsi="Times"/>
          <w:b/>
        </w:rPr>
        <w:t>8 marks)</w:t>
      </w:r>
    </w:p>
    <w:p w:rsidR="0012032F" w:rsidRPr="009F1A0F" w:rsidRDefault="0012032F" w:rsidP="0012032F">
      <w:pPr>
        <w:tabs>
          <w:tab w:val="left" w:pos="426"/>
        </w:tabs>
        <w:rPr>
          <w:rFonts w:ascii="Times" w:hAnsi="Times" w:cs="Arial"/>
        </w:rPr>
      </w:pPr>
      <w:r w:rsidRPr="009F1A0F">
        <w:rPr>
          <w:rFonts w:ascii="Times" w:hAnsi="Times" w:cs="Arial"/>
        </w:rPr>
        <w:t>a)</w:t>
      </w:r>
      <w:r>
        <w:rPr>
          <w:rFonts w:ascii="Times" w:hAnsi="Times" w:cs="Arial"/>
        </w:rPr>
        <w:tab/>
      </w:r>
      <w:r w:rsidRPr="009F1A0F">
        <w:rPr>
          <w:rFonts w:ascii="Times" w:hAnsi="Times" w:cs="Arial"/>
        </w:rPr>
        <w:t xml:space="preserve">Compound </w:t>
      </w:r>
      <w:r w:rsidRPr="009A3D09">
        <w:rPr>
          <w:rFonts w:ascii="Times" w:hAnsi="Times"/>
          <w:b/>
          <w:lang w:val="en-AU"/>
        </w:rPr>
        <w:t>A</w:t>
      </w:r>
      <w:r w:rsidRPr="009F1A0F">
        <w:rPr>
          <w:rFonts w:ascii="Times" w:hAnsi="Times"/>
          <w:lang w:val="en-AU"/>
        </w:rPr>
        <w:t xml:space="preserve"> has the formula C</w:t>
      </w:r>
      <w:r w:rsidRPr="009F1A0F">
        <w:rPr>
          <w:rFonts w:ascii="Times" w:hAnsi="Times"/>
          <w:vertAlign w:val="subscript"/>
          <w:lang w:val="en-AU"/>
        </w:rPr>
        <w:t>9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15</w:t>
      </w:r>
      <w:r w:rsidRPr="009F1A0F">
        <w:rPr>
          <w:rFonts w:ascii="Times" w:hAnsi="Times"/>
          <w:lang w:val="en-AU"/>
        </w:rPr>
        <w:t>O</w:t>
      </w:r>
      <w:r w:rsidRPr="009F1A0F">
        <w:rPr>
          <w:rFonts w:ascii="Times" w:hAnsi="Times"/>
          <w:vertAlign w:val="subscript"/>
          <w:lang w:val="en-AU"/>
        </w:rPr>
        <w:t>2</w:t>
      </w:r>
      <w:r w:rsidRPr="009F1A0F">
        <w:rPr>
          <w:rFonts w:ascii="Times" w:hAnsi="Times"/>
          <w:lang w:val="en-AU"/>
        </w:rPr>
        <w:t>Cl</w:t>
      </w:r>
    </w:p>
    <w:p w:rsidR="0012032F" w:rsidRPr="009F1A0F" w:rsidRDefault="0012032F" w:rsidP="0012032F">
      <w:pPr>
        <w:ind w:left="426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 xml:space="preserve">When </w:t>
      </w:r>
      <w:r w:rsidRPr="009A3D09">
        <w:rPr>
          <w:rFonts w:ascii="Times" w:hAnsi="Times"/>
          <w:b/>
          <w:lang w:val="en-AU"/>
        </w:rPr>
        <w:t>A</w:t>
      </w:r>
      <w:r w:rsidRPr="009F1A0F">
        <w:rPr>
          <w:rFonts w:ascii="Times" w:hAnsi="Times"/>
          <w:lang w:val="en-AU"/>
        </w:rPr>
        <w:t xml:space="preserve"> is refluxed with dilute </w:t>
      </w:r>
      <w:r>
        <w:rPr>
          <w:rFonts w:ascii="Times" w:hAnsi="Times"/>
          <w:lang w:val="en-AU"/>
        </w:rPr>
        <w:t>acid it forms</w:t>
      </w:r>
      <w:r w:rsidRPr="009F1A0F">
        <w:rPr>
          <w:rFonts w:ascii="Times" w:hAnsi="Times"/>
          <w:lang w:val="en-AU"/>
        </w:rPr>
        <w:t xml:space="preserve"> </w:t>
      </w:r>
      <w:r w:rsidRPr="009A3D09">
        <w:rPr>
          <w:rFonts w:ascii="Times" w:hAnsi="Times"/>
          <w:b/>
          <w:lang w:val="en-AU"/>
        </w:rPr>
        <w:t>B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C</w:t>
      </w:r>
      <w:r w:rsidRPr="009F1A0F">
        <w:rPr>
          <w:rFonts w:ascii="Times" w:hAnsi="Times"/>
          <w:vertAlign w:val="subscript"/>
          <w:lang w:val="en-AU"/>
        </w:rPr>
        <w:t>5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9</w:t>
      </w:r>
      <w:r w:rsidRPr="009F1A0F">
        <w:rPr>
          <w:rFonts w:ascii="Times" w:hAnsi="Times"/>
          <w:lang w:val="en-AU"/>
        </w:rPr>
        <w:t>O</w:t>
      </w:r>
      <w:r w:rsidRPr="009F1A0F">
        <w:rPr>
          <w:rFonts w:ascii="Times" w:hAnsi="Times"/>
          <w:vertAlign w:val="subscript"/>
          <w:lang w:val="en-AU"/>
        </w:rPr>
        <w:t>2</w:t>
      </w:r>
      <w:r w:rsidRPr="009F1A0F">
        <w:rPr>
          <w:rFonts w:ascii="Times" w:hAnsi="Times"/>
          <w:lang w:val="en-AU"/>
        </w:rPr>
        <w:t>C</w:t>
      </w:r>
      <w:r>
        <w:rPr>
          <w:rFonts w:ascii="Times" w:hAnsi="Times"/>
          <w:lang w:val="en-AU"/>
        </w:rPr>
        <w:t xml:space="preserve">l, </w:t>
      </w:r>
      <w:r w:rsidRPr="009F1A0F">
        <w:rPr>
          <w:rFonts w:ascii="Times" w:hAnsi="Times"/>
          <w:lang w:val="en-AU"/>
        </w:rPr>
        <w:t xml:space="preserve">and </w:t>
      </w:r>
      <w:r w:rsidRPr="009A3D09">
        <w:rPr>
          <w:rFonts w:ascii="Times" w:hAnsi="Times"/>
          <w:b/>
          <w:lang w:val="en-AU"/>
        </w:rPr>
        <w:t>C</w:t>
      </w:r>
      <w:r>
        <w:rPr>
          <w:rFonts w:ascii="Times" w:hAnsi="Times"/>
          <w:lang w:val="en-AU"/>
        </w:rPr>
        <w:t>,</w:t>
      </w:r>
      <w:r w:rsidRPr="00B01794">
        <w:rPr>
          <w:rFonts w:ascii="Times" w:hAnsi="Times"/>
          <w:lang w:val="en-AU"/>
        </w:rPr>
        <w:t xml:space="preserve"> </w:t>
      </w:r>
      <w:r w:rsidRPr="009F1A0F">
        <w:rPr>
          <w:rFonts w:ascii="Times" w:hAnsi="Times"/>
          <w:lang w:val="en-AU"/>
        </w:rPr>
        <w:t>C</w:t>
      </w:r>
      <w:r w:rsidRPr="009F1A0F">
        <w:rPr>
          <w:rFonts w:ascii="Times" w:hAnsi="Times"/>
          <w:vertAlign w:val="subscript"/>
          <w:lang w:val="en-AU"/>
        </w:rPr>
        <w:t>4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8</w:t>
      </w:r>
      <w:r w:rsidRPr="009F1A0F">
        <w:rPr>
          <w:rFonts w:ascii="Times" w:hAnsi="Times"/>
          <w:lang w:val="en-AU"/>
        </w:rPr>
        <w:t>O</w:t>
      </w:r>
      <w:r>
        <w:rPr>
          <w:rFonts w:ascii="Times" w:hAnsi="Times"/>
          <w:lang w:val="en-AU"/>
        </w:rPr>
        <w:t>.</w:t>
      </w:r>
    </w:p>
    <w:p w:rsidR="0012032F" w:rsidRPr="009F1A0F" w:rsidRDefault="0012032F" w:rsidP="0012032F">
      <w:pPr>
        <w:ind w:left="426"/>
        <w:rPr>
          <w:rFonts w:ascii="Times" w:hAnsi="Times"/>
          <w:lang w:val="en-AU"/>
        </w:rPr>
      </w:pPr>
      <w:r w:rsidRPr="009F1A0F">
        <w:rPr>
          <w:rFonts w:ascii="Times" w:hAnsi="Times"/>
          <w:lang w:val="en-AU"/>
        </w:rPr>
        <w:t xml:space="preserve">Treating </w:t>
      </w:r>
      <w:r w:rsidRPr="009A3D09">
        <w:rPr>
          <w:rFonts w:ascii="Times" w:hAnsi="Times"/>
          <w:b/>
          <w:lang w:val="en-AU"/>
        </w:rPr>
        <w:t>B</w:t>
      </w:r>
      <w:r w:rsidRPr="009F1A0F">
        <w:rPr>
          <w:rFonts w:ascii="Times" w:hAnsi="Times"/>
          <w:lang w:val="en-AU"/>
        </w:rPr>
        <w:t xml:space="preserve"> with alcoholic </w:t>
      </w:r>
      <w:proofErr w:type="spellStart"/>
      <w:r w:rsidRPr="009F1A0F">
        <w:rPr>
          <w:rFonts w:ascii="Times" w:hAnsi="Times"/>
          <w:lang w:val="en-AU"/>
        </w:rPr>
        <w:t>NaOH</w:t>
      </w:r>
      <w:proofErr w:type="spellEnd"/>
      <w:r w:rsidRPr="009F1A0F">
        <w:rPr>
          <w:rFonts w:ascii="Times" w:hAnsi="Times"/>
          <w:lang w:val="en-AU"/>
        </w:rPr>
        <w:t xml:space="preserve"> produces </w:t>
      </w:r>
      <w:r w:rsidRPr="009A3D09">
        <w:rPr>
          <w:rFonts w:ascii="Times" w:hAnsi="Times"/>
          <w:b/>
          <w:lang w:val="en-AU"/>
        </w:rPr>
        <w:t>D</w:t>
      </w:r>
      <w:r w:rsidRPr="009F1A0F">
        <w:rPr>
          <w:rFonts w:ascii="Times" w:hAnsi="Times"/>
          <w:lang w:val="en-AU"/>
        </w:rPr>
        <w:t xml:space="preserve"> and </w:t>
      </w:r>
      <w:r w:rsidRPr="009A3D09">
        <w:rPr>
          <w:rFonts w:ascii="Times" w:hAnsi="Times"/>
          <w:b/>
          <w:lang w:val="en-AU"/>
        </w:rPr>
        <w:t>E</w:t>
      </w:r>
      <w:r w:rsidRPr="009F1A0F">
        <w:rPr>
          <w:rFonts w:ascii="Times" w:hAnsi="Times"/>
          <w:lang w:val="en-AU"/>
        </w:rPr>
        <w:t xml:space="preserve">, both with </w:t>
      </w:r>
      <w:r>
        <w:rPr>
          <w:rFonts w:ascii="Times" w:hAnsi="Times"/>
          <w:lang w:val="en-AU"/>
        </w:rPr>
        <w:t xml:space="preserve">the </w:t>
      </w:r>
      <w:r w:rsidRPr="009F1A0F">
        <w:rPr>
          <w:rFonts w:ascii="Times" w:hAnsi="Times"/>
          <w:lang w:val="en-AU"/>
        </w:rPr>
        <w:t>formula C</w:t>
      </w:r>
      <w:r w:rsidRPr="009F1A0F">
        <w:rPr>
          <w:rFonts w:ascii="Times" w:hAnsi="Times"/>
          <w:vertAlign w:val="subscript"/>
          <w:lang w:val="en-AU"/>
        </w:rPr>
        <w:t>5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8</w:t>
      </w:r>
      <w:r w:rsidRPr="009F1A0F">
        <w:rPr>
          <w:rFonts w:ascii="Times" w:hAnsi="Times"/>
          <w:lang w:val="en-AU"/>
        </w:rPr>
        <w:t>O</w:t>
      </w:r>
      <w:r w:rsidRPr="009F1A0F">
        <w:rPr>
          <w:rFonts w:ascii="Times" w:hAnsi="Times"/>
          <w:vertAlign w:val="subscript"/>
          <w:lang w:val="en-AU"/>
        </w:rPr>
        <w:t>2</w:t>
      </w:r>
      <w:r w:rsidRPr="009F1A0F">
        <w:rPr>
          <w:rFonts w:ascii="Times" w:hAnsi="Times"/>
          <w:lang w:val="en-AU"/>
        </w:rPr>
        <w:t xml:space="preserve">, neither of which </w:t>
      </w:r>
      <w:r>
        <w:rPr>
          <w:rFonts w:ascii="Times" w:hAnsi="Times"/>
          <w:lang w:val="en-AU"/>
        </w:rPr>
        <w:t>have</w:t>
      </w:r>
      <w:r w:rsidRPr="009F1A0F">
        <w:rPr>
          <w:rFonts w:ascii="Times" w:hAnsi="Times"/>
          <w:lang w:val="en-AU"/>
        </w:rPr>
        <w:t xml:space="preserve"> geometric isomers.</w:t>
      </w:r>
    </w:p>
    <w:p w:rsidR="0012032F" w:rsidRPr="009F1A0F" w:rsidRDefault="0012032F" w:rsidP="0012032F">
      <w:pPr>
        <w:ind w:left="426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 xml:space="preserve">Reacting </w:t>
      </w:r>
      <w:r w:rsidRPr="009A3D09">
        <w:rPr>
          <w:rFonts w:ascii="Times" w:hAnsi="Times"/>
          <w:b/>
          <w:lang w:val="en-AU"/>
        </w:rPr>
        <w:t>C</w:t>
      </w:r>
      <w:r w:rsidRPr="009F1A0F">
        <w:rPr>
          <w:rFonts w:ascii="Times" w:hAnsi="Times"/>
          <w:lang w:val="en-AU"/>
        </w:rPr>
        <w:t xml:space="preserve"> with acidified dichromate produces </w:t>
      </w:r>
      <w:r w:rsidRPr="009A3D09">
        <w:rPr>
          <w:rFonts w:ascii="Times" w:hAnsi="Times"/>
          <w:b/>
          <w:lang w:val="en-AU"/>
        </w:rPr>
        <w:t>F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C</w:t>
      </w:r>
      <w:r w:rsidRPr="009F1A0F">
        <w:rPr>
          <w:rFonts w:ascii="Times" w:hAnsi="Times"/>
          <w:vertAlign w:val="subscript"/>
          <w:lang w:val="en-AU"/>
        </w:rPr>
        <w:t>4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6</w:t>
      </w:r>
      <w:r w:rsidRPr="009F1A0F">
        <w:rPr>
          <w:rFonts w:ascii="Times" w:hAnsi="Times"/>
          <w:lang w:val="en-AU"/>
        </w:rPr>
        <w:t>O</w:t>
      </w:r>
      <w:r w:rsidRPr="009F1A0F">
        <w:rPr>
          <w:rFonts w:ascii="Times" w:hAnsi="Times"/>
          <w:vertAlign w:val="subscript"/>
          <w:lang w:val="en-AU"/>
        </w:rPr>
        <w:t>2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which cannot be oxidised further.</w:t>
      </w:r>
    </w:p>
    <w:p w:rsidR="0012032F" w:rsidRPr="009F1A0F" w:rsidRDefault="0012032F" w:rsidP="0012032F">
      <w:pPr>
        <w:ind w:left="426"/>
        <w:rPr>
          <w:rFonts w:ascii="Times" w:hAnsi="Times"/>
          <w:lang w:val="en-AU"/>
        </w:rPr>
      </w:pPr>
      <w:r w:rsidRPr="009F1A0F">
        <w:rPr>
          <w:rFonts w:ascii="Times" w:hAnsi="Times"/>
          <w:lang w:val="en-AU"/>
        </w:rPr>
        <w:t xml:space="preserve">Reacting </w:t>
      </w:r>
      <w:r w:rsidRPr="009A3D09">
        <w:rPr>
          <w:rFonts w:ascii="Times" w:hAnsi="Times"/>
          <w:b/>
          <w:lang w:val="en-AU"/>
        </w:rPr>
        <w:t>C</w:t>
      </w:r>
      <w:r w:rsidRPr="009F1A0F">
        <w:rPr>
          <w:rFonts w:ascii="Times" w:hAnsi="Times"/>
          <w:lang w:val="en-AU"/>
        </w:rPr>
        <w:t xml:space="preserve"> with acidified permanganate produces first </w:t>
      </w:r>
      <w:r w:rsidRPr="009A3D09">
        <w:rPr>
          <w:rFonts w:ascii="Times" w:hAnsi="Times"/>
          <w:b/>
          <w:lang w:val="en-AU"/>
        </w:rPr>
        <w:t>G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</w:t>
      </w:r>
      <w:r w:rsidRPr="004F3130">
        <w:rPr>
          <w:rFonts w:ascii="Times" w:hAnsi="Times"/>
          <w:lang w:val="en-AU"/>
        </w:rPr>
        <w:t>C</w:t>
      </w:r>
      <w:r w:rsidRPr="004F3130">
        <w:rPr>
          <w:rFonts w:ascii="Times" w:hAnsi="Times"/>
          <w:vertAlign w:val="subscript"/>
          <w:lang w:val="en-AU"/>
        </w:rPr>
        <w:t>4</w:t>
      </w:r>
      <w:r w:rsidRPr="004F3130">
        <w:rPr>
          <w:rFonts w:ascii="Times" w:hAnsi="Times"/>
          <w:lang w:val="en-AU"/>
        </w:rPr>
        <w:t>H</w:t>
      </w:r>
      <w:r w:rsidRPr="004F3130">
        <w:rPr>
          <w:rFonts w:ascii="Times" w:hAnsi="Times"/>
          <w:vertAlign w:val="subscript"/>
          <w:lang w:val="en-AU"/>
        </w:rPr>
        <w:t>10</w:t>
      </w:r>
      <w:r w:rsidRPr="004F3130">
        <w:rPr>
          <w:rFonts w:ascii="Times" w:hAnsi="Times"/>
          <w:lang w:val="en-AU"/>
        </w:rPr>
        <w:t>O</w:t>
      </w:r>
      <w:r w:rsidRPr="004F3130">
        <w:rPr>
          <w:rFonts w:ascii="Times" w:hAnsi="Times"/>
          <w:vertAlign w:val="subscript"/>
          <w:lang w:val="en-AU"/>
        </w:rPr>
        <w:t>3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and then </w:t>
      </w:r>
      <w:r w:rsidRPr="009A3D09">
        <w:rPr>
          <w:rFonts w:ascii="Times" w:hAnsi="Times"/>
          <w:b/>
          <w:lang w:val="en-AU"/>
        </w:rPr>
        <w:t>H</w:t>
      </w:r>
      <w:r>
        <w:rPr>
          <w:rFonts w:ascii="Times" w:hAnsi="Times"/>
          <w:lang w:val="en-AU"/>
        </w:rPr>
        <w:t>,</w:t>
      </w:r>
      <w:r w:rsidRPr="009F1A0F">
        <w:rPr>
          <w:rFonts w:ascii="Times" w:hAnsi="Times"/>
          <w:lang w:val="en-AU"/>
        </w:rPr>
        <w:t xml:space="preserve"> C</w:t>
      </w:r>
      <w:r w:rsidRPr="009F1A0F">
        <w:rPr>
          <w:rFonts w:ascii="Times" w:hAnsi="Times"/>
          <w:vertAlign w:val="subscript"/>
          <w:lang w:val="en-AU"/>
        </w:rPr>
        <w:t>4</w:t>
      </w:r>
      <w:r w:rsidRPr="009F1A0F">
        <w:rPr>
          <w:rFonts w:ascii="Times" w:hAnsi="Times"/>
          <w:lang w:val="en-AU"/>
        </w:rPr>
        <w:t>H</w:t>
      </w:r>
      <w:r w:rsidRPr="009F1A0F">
        <w:rPr>
          <w:rFonts w:ascii="Times" w:hAnsi="Times"/>
          <w:vertAlign w:val="subscript"/>
          <w:lang w:val="en-AU"/>
        </w:rPr>
        <w:t>6</w:t>
      </w:r>
      <w:r w:rsidRPr="009F1A0F">
        <w:rPr>
          <w:rFonts w:ascii="Times" w:hAnsi="Times"/>
          <w:lang w:val="en-AU"/>
        </w:rPr>
        <w:t>O</w:t>
      </w:r>
      <w:r w:rsidRPr="009F1A0F">
        <w:rPr>
          <w:rFonts w:ascii="Times" w:hAnsi="Times"/>
          <w:vertAlign w:val="subscript"/>
          <w:lang w:val="en-AU"/>
        </w:rPr>
        <w:t>5</w:t>
      </w:r>
      <w:r>
        <w:rPr>
          <w:rFonts w:ascii="Times" w:hAnsi="Times"/>
          <w:lang w:val="en-AU"/>
        </w:rPr>
        <w:t>.</w:t>
      </w:r>
      <w:r w:rsidRPr="009F1A0F">
        <w:rPr>
          <w:rFonts w:ascii="Times" w:hAnsi="Times"/>
          <w:lang w:val="en-AU"/>
        </w:rPr>
        <w:t xml:space="preserve"> </w:t>
      </w:r>
      <w:r>
        <w:rPr>
          <w:rFonts w:ascii="Times" w:hAnsi="Times"/>
          <w:lang w:val="en-AU"/>
        </w:rPr>
        <w:t>N</w:t>
      </w:r>
      <w:r w:rsidRPr="009F1A0F">
        <w:rPr>
          <w:rFonts w:ascii="Times" w:hAnsi="Times"/>
          <w:lang w:val="en-AU"/>
        </w:rPr>
        <w:t xml:space="preserve">either </w:t>
      </w:r>
      <w:r w:rsidRPr="009A3D09">
        <w:rPr>
          <w:rFonts w:ascii="Times" w:hAnsi="Times"/>
          <w:b/>
          <w:lang w:val="en-AU"/>
        </w:rPr>
        <w:t>G</w:t>
      </w:r>
      <w:r w:rsidRPr="009F1A0F">
        <w:rPr>
          <w:rFonts w:ascii="Times" w:hAnsi="Times"/>
          <w:lang w:val="en-AU"/>
        </w:rPr>
        <w:t xml:space="preserve"> </w:t>
      </w:r>
      <w:r>
        <w:rPr>
          <w:rFonts w:ascii="Times" w:hAnsi="Times"/>
          <w:lang w:val="en-AU"/>
        </w:rPr>
        <w:t>nor</w:t>
      </w:r>
      <w:r w:rsidRPr="009F1A0F">
        <w:rPr>
          <w:rFonts w:ascii="Times" w:hAnsi="Times"/>
          <w:lang w:val="en-AU"/>
        </w:rPr>
        <w:t xml:space="preserve"> </w:t>
      </w:r>
      <w:r w:rsidRPr="009A3D09">
        <w:rPr>
          <w:rFonts w:ascii="Times" w:hAnsi="Times"/>
          <w:b/>
          <w:lang w:val="en-AU"/>
        </w:rPr>
        <w:t>H</w:t>
      </w:r>
      <w:r w:rsidRPr="009F1A0F">
        <w:rPr>
          <w:rFonts w:ascii="Times" w:hAnsi="Times"/>
          <w:lang w:val="en-AU"/>
        </w:rPr>
        <w:t xml:space="preserve"> exists as enantiomers</w:t>
      </w:r>
      <w:r>
        <w:rPr>
          <w:rFonts w:ascii="Times" w:hAnsi="Times"/>
          <w:lang w:val="en-AU"/>
        </w:rPr>
        <w:t xml:space="preserve"> (optical isomers)</w:t>
      </w:r>
      <w:r w:rsidRPr="009F1A0F">
        <w:rPr>
          <w:rFonts w:ascii="Times" w:hAnsi="Times"/>
          <w:lang w:val="en-AU"/>
        </w:rPr>
        <w:t xml:space="preserve">, nor </w:t>
      </w:r>
      <w:r>
        <w:rPr>
          <w:rFonts w:ascii="Times" w:hAnsi="Times"/>
          <w:lang w:val="en-AU"/>
        </w:rPr>
        <w:t xml:space="preserve">do they </w:t>
      </w:r>
      <w:r w:rsidRPr="009F1A0F">
        <w:rPr>
          <w:rFonts w:ascii="Times" w:hAnsi="Times"/>
          <w:lang w:val="en-AU"/>
        </w:rPr>
        <w:t xml:space="preserve">react with </w:t>
      </w:r>
      <w:proofErr w:type="spellStart"/>
      <w:r w:rsidRPr="009F1A0F">
        <w:rPr>
          <w:rFonts w:ascii="Times" w:hAnsi="Times"/>
          <w:lang w:val="en-AU"/>
        </w:rPr>
        <w:t>Tollens</w:t>
      </w:r>
      <w:proofErr w:type="spellEnd"/>
      <w:r w:rsidRPr="009F1A0F">
        <w:rPr>
          <w:rFonts w:ascii="Times" w:hAnsi="Times"/>
          <w:lang w:val="en-AU"/>
        </w:rPr>
        <w:t>’ reagent.</w:t>
      </w:r>
    </w:p>
    <w:p w:rsidR="0012032F" w:rsidRDefault="0012032F" w:rsidP="0012032F">
      <w:pPr>
        <w:ind w:left="426"/>
        <w:rPr>
          <w:rFonts w:ascii="Times" w:hAnsi="Times" w:cs="Arial"/>
        </w:rPr>
      </w:pPr>
      <w:r w:rsidRPr="009F1A0F">
        <w:rPr>
          <w:rFonts w:ascii="Times" w:hAnsi="Times" w:cs="Arial"/>
        </w:rPr>
        <w:t xml:space="preserve">Draw the structural formulae for </w:t>
      </w:r>
      <w:r>
        <w:rPr>
          <w:rFonts w:ascii="Times" w:hAnsi="Times" w:cs="Arial"/>
        </w:rPr>
        <w:t xml:space="preserve">Compounds </w:t>
      </w:r>
      <w:r w:rsidRPr="009A3D09">
        <w:rPr>
          <w:rFonts w:ascii="Times" w:hAnsi="Times" w:cs="Arial"/>
          <w:b/>
        </w:rPr>
        <w:t>A</w:t>
      </w:r>
      <w:r>
        <w:rPr>
          <w:rFonts w:ascii="Times" w:hAnsi="Times" w:cs="Arial"/>
        </w:rPr>
        <w:t xml:space="preserve"> – </w:t>
      </w:r>
      <w:r w:rsidRPr="009A3D09">
        <w:rPr>
          <w:rFonts w:ascii="Times" w:hAnsi="Times" w:cs="Arial"/>
          <w:b/>
        </w:rPr>
        <w:t>H</w:t>
      </w:r>
      <w:r w:rsidRPr="009F1A0F">
        <w:rPr>
          <w:rFonts w:ascii="Times" w:hAnsi="Times" w:cs="Arial"/>
        </w:rPr>
        <w:t xml:space="preserve"> that </w:t>
      </w:r>
      <w:proofErr w:type="gramStart"/>
      <w:r w:rsidRPr="009F1A0F">
        <w:rPr>
          <w:rFonts w:ascii="Times" w:hAnsi="Times" w:cs="Arial"/>
        </w:rPr>
        <w:t>are</w:t>
      </w:r>
      <w:proofErr w:type="gramEnd"/>
      <w:r w:rsidRPr="009F1A0F">
        <w:rPr>
          <w:rFonts w:ascii="Times" w:hAnsi="Times" w:cs="Arial"/>
        </w:rPr>
        <w:t xml:space="preserve"> consistent with the information given above</w:t>
      </w:r>
      <w:r>
        <w:rPr>
          <w:rFonts w:ascii="Times" w:hAnsi="Times" w:cs="Arial"/>
        </w:rPr>
        <w:t xml:space="preserve"> and justify your answers.</w:t>
      </w:r>
    </w:p>
    <w:p w:rsidR="0012032F" w:rsidRDefault="0012032F" w:rsidP="0012032F">
      <w:pPr>
        <w:ind w:left="426"/>
        <w:rPr>
          <w:rFonts w:ascii="Times" w:hAnsi="Times" w:cs="Arial"/>
        </w:rPr>
      </w:pPr>
    </w:p>
    <w:p w:rsidR="0012032F" w:rsidRPr="0012032F" w:rsidRDefault="0012032F" w:rsidP="0012032F">
      <w:pPr>
        <w:rPr>
          <w:rFonts w:ascii="Times" w:hAnsi="Times" w:cs="Arial"/>
        </w:rPr>
      </w:pPr>
      <w:r>
        <w:rPr>
          <w:rFonts w:ascii="Times" w:hAnsi="Times" w:cs="Arial"/>
        </w:rPr>
        <w:t xml:space="preserve">b)  </w:t>
      </w:r>
      <w:r w:rsidRPr="009F1A0F">
        <w:rPr>
          <w:rFonts w:ascii="Times" w:hAnsi="Times"/>
        </w:rPr>
        <w:t>The following method is from a 1975 chemistry textbook describing how to prepare butan-2-ol from butan-1-ol.</w:t>
      </w:r>
    </w:p>
    <w:p w:rsidR="0012032F" w:rsidRPr="009F1A0F" w:rsidRDefault="0012032F" w:rsidP="0012032F">
      <w:pPr>
        <w:spacing w:before="200"/>
        <w:ind w:left="425"/>
        <w:rPr>
          <w:rFonts w:ascii="Times" w:hAnsi="Times"/>
        </w:rPr>
      </w:pPr>
      <w:r w:rsidRPr="009F1A0F">
        <w:rPr>
          <w:rFonts w:ascii="Times" w:hAnsi="Times"/>
        </w:rPr>
        <w:t xml:space="preserve"> “Add 98% </w:t>
      </w:r>
      <w:proofErr w:type="spellStart"/>
      <w:r w:rsidRPr="009F1A0F">
        <w:rPr>
          <w:rFonts w:ascii="Times" w:hAnsi="Times"/>
        </w:rPr>
        <w:t>sulfuric</w:t>
      </w:r>
      <w:proofErr w:type="spellEnd"/>
      <w:r w:rsidRPr="009F1A0F">
        <w:rPr>
          <w:rFonts w:ascii="Times" w:hAnsi="Times"/>
        </w:rPr>
        <w:t xml:space="preserve"> acid to the butan-1-ol. Reflux for 30 minutes. Cool the resulting mixture and then add excess 75% </w:t>
      </w:r>
      <w:proofErr w:type="spellStart"/>
      <w:r w:rsidRPr="009F1A0F">
        <w:rPr>
          <w:rFonts w:ascii="Times" w:hAnsi="Times"/>
        </w:rPr>
        <w:t>sulfuric</w:t>
      </w:r>
      <w:proofErr w:type="spellEnd"/>
      <w:r w:rsidRPr="009F1A0F">
        <w:rPr>
          <w:rFonts w:ascii="Times" w:hAnsi="Times"/>
        </w:rPr>
        <w:t xml:space="preserve"> acid. Stopper the flask, shake for several hours and pour the contents into water. </w:t>
      </w:r>
      <w:proofErr w:type="spellStart"/>
      <w:r w:rsidRPr="009F1A0F">
        <w:rPr>
          <w:rFonts w:ascii="Times" w:hAnsi="Times"/>
        </w:rPr>
        <w:t>Distill</w:t>
      </w:r>
      <w:proofErr w:type="spellEnd"/>
      <w:r w:rsidRPr="009F1A0F">
        <w:rPr>
          <w:rFonts w:ascii="Times" w:hAnsi="Times"/>
        </w:rPr>
        <w:t xml:space="preserve"> the resulting </w:t>
      </w:r>
      <w:proofErr w:type="spellStart"/>
      <w:r w:rsidRPr="009F1A0F">
        <w:rPr>
          <w:rFonts w:ascii="Times" w:hAnsi="Times"/>
        </w:rPr>
        <w:t>misture</w:t>
      </w:r>
      <w:proofErr w:type="spellEnd"/>
      <w:r w:rsidRPr="009F1A0F">
        <w:rPr>
          <w:rFonts w:ascii="Times" w:hAnsi="Times"/>
        </w:rPr>
        <w:t xml:space="preserve">; butan-2-ol </w:t>
      </w:r>
      <w:proofErr w:type="spellStart"/>
      <w:r w:rsidRPr="009F1A0F">
        <w:rPr>
          <w:rFonts w:ascii="Times" w:hAnsi="Times"/>
        </w:rPr>
        <w:t>distills</w:t>
      </w:r>
      <w:proofErr w:type="spellEnd"/>
      <w:r w:rsidRPr="009F1A0F">
        <w:rPr>
          <w:rFonts w:ascii="Times" w:hAnsi="Times"/>
        </w:rPr>
        <w:t xml:space="preserve"> over with the steam and can be recovered from the condensate by adding anhydrous sodium </w:t>
      </w:r>
      <w:proofErr w:type="spellStart"/>
      <w:r w:rsidRPr="009F1A0F">
        <w:rPr>
          <w:rFonts w:ascii="Times" w:hAnsi="Times"/>
        </w:rPr>
        <w:t>sulfate</w:t>
      </w:r>
      <w:proofErr w:type="spellEnd"/>
      <w:r w:rsidRPr="009F1A0F">
        <w:rPr>
          <w:rFonts w:ascii="Times" w:hAnsi="Times"/>
        </w:rPr>
        <w:t>”</w:t>
      </w:r>
    </w:p>
    <w:p w:rsidR="0012032F" w:rsidRPr="009F1A0F" w:rsidRDefault="0012032F" w:rsidP="0012032F">
      <w:pPr>
        <w:ind w:left="426"/>
        <w:rPr>
          <w:rFonts w:ascii="Times" w:hAnsi="Times"/>
        </w:rPr>
      </w:pPr>
      <w:r w:rsidRPr="009F1A0F">
        <w:rPr>
          <w:rFonts w:ascii="Times" w:hAnsi="Times"/>
        </w:rPr>
        <w:t>Explain how each step aids in the eventual maximum yield of butan-2-ol.</w:t>
      </w:r>
    </w:p>
    <w:p w:rsidR="0012032F" w:rsidRPr="009F1A0F" w:rsidRDefault="0012032F" w:rsidP="0012032F">
      <w:pPr>
        <w:spacing w:line="360" w:lineRule="auto"/>
        <w:rPr>
          <w:rFonts w:ascii="Times" w:hAnsi="Times" w:cs="Arial"/>
        </w:rPr>
      </w:pPr>
    </w:p>
    <w:p w:rsidR="0012032F" w:rsidRDefault="0012032F" w:rsidP="0012032F">
      <w:pPr>
        <w:rPr>
          <w:lang w:val="en-AU"/>
        </w:rPr>
      </w:pPr>
      <w:r w:rsidRPr="009F1A0F">
        <w:rPr>
          <w:rFonts w:ascii="Times" w:hAnsi="Times" w:cs="Arial"/>
        </w:rPr>
        <w:t xml:space="preserve"> </w:t>
      </w:r>
      <w:r>
        <w:rPr>
          <w:lang w:val="en-AU"/>
        </w:rPr>
        <w:t>(c) Discuss the effect of water on the following organic molecules</w:t>
      </w:r>
    </w:p>
    <w:p w:rsidR="0012032F" w:rsidRDefault="0012032F" w:rsidP="0012032F">
      <w:pPr>
        <w:numPr>
          <w:ilvl w:val="0"/>
          <w:numId w:val="5"/>
        </w:numPr>
        <w:spacing w:after="0" w:line="240" w:lineRule="auto"/>
        <w:rPr>
          <w:lang w:val="en-AU"/>
        </w:rPr>
      </w:pPr>
      <w:r>
        <w:rPr>
          <w:lang w:val="en-AU"/>
        </w:rPr>
        <w:t>ethanol</w:t>
      </w:r>
    </w:p>
    <w:p w:rsidR="0012032F" w:rsidRDefault="0012032F" w:rsidP="0012032F">
      <w:pPr>
        <w:numPr>
          <w:ilvl w:val="0"/>
          <w:numId w:val="5"/>
        </w:numPr>
        <w:spacing w:after="0" w:line="240" w:lineRule="auto"/>
        <w:rPr>
          <w:lang w:val="en-AU"/>
        </w:rPr>
      </w:pPr>
      <w:proofErr w:type="spellStart"/>
      <w:r>
        <w:rPr>
          <w:lang w:val="en-AU"/>
        </w:rPr>
        <w:t>ethanoyl</w:t>
      </w:r>
      <w:proofErr w:type="spellEnd"/>
      <w:r>
        <w:rPr>
          <w:lang w:val="en-AU"/>
        </w:rPr>
        <w:t xml:space="preserve"> chloride</w:t>
      </w:r>
    </w:p>
    <w:p w:rsidR="0012032F" w:rsidRPr="00A9109F" w:rsidRDefault="0012032F" w:rsidP="0012032F">
      <w:pPr>
        <w:numPr>
          <w:ilvl w:val="0"/>
          <w:numId w:val="5"/>
        </w:numPr>
        <w:spacing w:after="0" w:line="240" w:lineRule="auto"/>
        <w:rPr>
          <w:rFonts w:ascii="Times" w:hAnsi="Times"/>
          <w:lang w:val="en-AU"/>
        </w:rPr>
      </w:pPr>
      <w:proofErr w:type="spellStart"/>
      <w:r w:rsidRPr="00521E0C">
        <w:rPr>
          <w:rFonts w:ascii="Times" w:hAnsi="Times" w:cs="Geneva"/>
          <w:color w:val="000000"/>
          <w:szCs w:val="20"/>
          <w:lang w:val="en-US"/>
        </w:rPr>
        <w:t>chloroethane</w:t>
      </w:r>
      <w:proofErr w:type="spellEnd"/>
    </w:p>
    <w:p w:rsidR="0012032F" w:rsidRPr="00521E0C" w:rsidRDefault="0012032F" w:rsidP="0012032F">
      <w:pPr>
        <w:numPr>
          <w:ilvl w:val="0"/>
          <w:numId w:val="5"/>
        </w:numPr>
        <w:spacing w:after="0" w:line="240" w:lineRule="auto"/>
        <w:rPr>
          <w:rFonts w:ascii="Times" w:hAnsi="Times"/>
          <w:lang w:val="en-AU"/>
        </w:rPr>
      </w:pPr>
      <w:proofErr w:type="spellStart"/>
      <w:r>
        <w:rPr>
          <w:rFonts w:ascii="Times" w:hAnsi="Times" w:cs="Geneva"/>
          <w:color w:val="000000"/>
          <w:szCs w:val="20"/>
          <w:lang w:val="en-US"/>
        </w:rPr>
        <w:t>ethanamide</w:t>
      </w:r>
      <w:proofErr w:type="spellEnd"/>
    </w:p>
    <w:p w:rsidR="0012032F" w:rsidRPr="00521E0C" w:rsidRDefault="0012032F" w:rsidP="0012032F">
      <w:pPr>
        <w:numPr>
          <w:ilvl w:val="0"/>
          <w:numId w:val="5"/>
        </w:numPr>
        <w:spacing w:after="0" w:line="240" w:lineRule="auto"/>
        <w:rPr>
          <w:rFonts w:ascii="Times" w:hAnsi="Times"/>
          <w:lang w:val="en-AU"/>
        </w:rPr>
      </w:pPr>
      <w:proofErr w:type="spellStart"/>
      <w:r w:rsidRPr="00521E0C">
        <w:rPr>
          <w:rFonts w:ascii="Times" w:hAnsi="Times" w:cs="Geneva"/>
          <w:color w:val="000000"/>
          <w:szCs w:val="20"/>
          <w:lang w:val="en-US"/>
        </w:rPr>
        <w:t>aminoethane</w:t>
      </w:r>
      <w:proofErr w:type="spellEnd"/>
      <w:r w:rsidRPr="00521E0C">
        <w:rPr>
          <w:rFonts w:ascii="Times" w:hAnsi="Times" w:cs="Geneva"/>
          <w:color w:val="000000"/>
          <w:szCs w:val="20"/>
          <w:lang w:val="en-US"/>
        </w:rPr>
        <w:t xml:space="preserve"> </w:t>
      </w:r>
    </w:p>
    <w:p w:rsidR="0012032F" w:rsidRDefault="0012032F" w:rsidP="0012032F">
      <w:pPr>
        <w:rPr>
          <w:lang w:val="en-AU"/>
        </w:rPr>
      </w:pPr>
    </w:p>
    <w:p w:rsidR="0012032F" w:rsidRPr="00DC6EE4" w:rsidRDefault="0012032F" w:rsidP="0012032F">
      <w:pPr>
        <w:ind w:firstLine="284"/>
        <w:rPr>
          <w:rFonts w:ascii="Arial" w:hAnsi="Arial"/>
          <w:lang w:val="en-US"/>
        </w:rPr>
      </w:pPr>
    </w:p>
    <w:sectPr w:rsidR="0012032F" w:rsidRPr="00DC6EE4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0F"/>
    <w:multiLevelType w:val="hybridMultilevel"/>
    <w:tmpl w:val="389E6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A33"/>
    <w:multiLevelType w:val="hybridMultilevel"/>
    <w:tmpl w:val="FAB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769C0E16"/>
    <w:multiLevelType w:val="hybridMultilevel"/>
    <w:tmpl w:val="F814B82E"/>
    <w:lvl w:ilvl="0" w:tplc="92A856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12032F"/>
    <w:rsid w:val="001279CB"/>
    <w:rsid w:val="00393EA1"/>
    <w:rsid w:val="00590653"/>
    <w:rsid w:val="005C0414"/>
    <w:rsid w:val="008F1EAA"/>
    <w:rsid w:val="009866DD"/>
    <w:rsid w:val="00A504A8"/>
    <w:rsid w:val="00B5000D"/>
    <w:rsid w:val="00BC3CDD"/>
    <w:rsid w:val="00DC6EE4"/>
    <w:rsid w:val="00EC174C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2014-03-21T00:51:00Z</cp:lastPrinted>
  <dcterms:created xsi:type="dcterms:W3CDTF">2014-03-19T01:55:00Z</dcterms:created>
  <dcterms:modified xsi:type="dcterms:W3CDTF">2014-03-30T23:34:00Z</dcterms:modified>
</cp:coreProperties>
</file>