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49" w:rsidRDefault="00C812A1" w:rsidP="00ED0049">
      <w:pPr>
        <w:rPr>
          <w:rStyle w:val="SubtleEmphasis"/>
          <w:sz w:val="32"/>
        </w:rPr>
      </w:pPr>
      <w:r>
        <w:rPr>
          <w:rStyle w:val="SubtleEmphasis"/>
          <w:sz w:val="32"/>
        </w:rPr>
        <w:t>Week 1</w:t>
      </w:r>
      <w:r w:rsidR="006E2758">
        <w:rPr>
          <w:rStyle w:val="SubtleEmphasis"/>
          <w:sz w:val="32"/>
        </w:rPr>
        <w:t xml:space="preserve"> question</w:t>
      </w:r>
      <w:r>
        <w:rPr>
          <w:rStyle w:val="SubtleEmphasis"/>
          <w:sz w:val="32"/>
        </w:rPr>
        <w:t>:</w:t>
      </w:r>
    </w:p>
    <w:p w:rsidR="00ED0049" w:rsidRDefault="00ED0049" w:rsidP="00ED0049">
      <w:pPr>
        <w:pStyle w:val="Question"/>
        <w:ind w:left="0" w:firstLine="0"/>
        <w:rPr>
          <w:rFonts w:ascii="Arial" w:hAnsi="Arial" w:cs="Arial"/>
          <w:sz w:val="22"/>
          <w:szCs w:val="22"/>
        </w:rPr>
      </w:pPr>
      <w:r w:rsidRPr="003E051B">
        <w:rPr>
          <w:rFonts w:ascii="Arial" w:hAnsi="Arial" w:cs="Arial"/>
          <w:sz w:val="22"/>
          <w:szCs w:val="22"/>
        </w:rPr>
        <w:t>Nitrogen and phosphorus occur in the same group of the periodic table. Nitrogen, however, exists as diatomic molecules while phosphorus exists as P</w:t>
      </w:r>
      <w:r w:rsidRPr="003E051B">
        <w:rPr>
          <w:rFonts w:ascii="Arial" w:hAnsi="Arial" w:cs="Arial"/>
          <w:sz w:val="22"/>
          <w:szCs w:val="22"/>
          <w:vertAlign w:val="subscript"/>
        </w:rPr>
        <w:t>4</w:t>
      </w:r>
      <w:r w:rsidRPr="003E051B">
        <w:rPr>
          <w:rFonts w:ascii="Arial" w:hAnsi="Arial" w:cs="Arial"/>
          <w:sz w:val="22"/>
          <w:szCs w:val="22"/>
        </w:rPr>
        <w:t xml:space="preserve"> molecules which have a </w:t>
      </w:r>
      <w:proofErr w:type="spellStart"/>
      <w:r w:rsidRPr="003E051B">
        <w:rPr>
          <w:rFonts w:ascii="Arial" w:hAnsi="Arial" w:cs="Arial"/>
          <w:sz w:val="22"/>
          <w:szCs w:val="22"/>
        </w:rPr>
        <w:t>trigonal</w:t>
      </w:r>
      <w:proofErr w:type="spellEnd"/>
      <w:r w:rsidRPr="003E051B">
        <w:rPr>
          <w:rFonts w:ascii="Arial" w:hAnsi="Arial" w:cs="Arial"/>
          <w:sz w:val="22"/>
          <w:szCs w:val="22"/>
        </w:rPr>
        <w:t xml:space="preserve"> pyramid shape. </w:t>
      </w:r>
    </w:p>
    <w:p w:rsidR="00ED0049" w:rsidRPr="003E051B" w:rsidRDefault="00ED0049" w:rsidP="00ED0049">
      <w:pPr>
        <w:pStyle w:val="Question"/>
        <w:ind w:left="0" w:firstLine="0"/>
        <w:rPr>
          <w:rFonts w:ascii="Arial" w:hAnsi="Arial" w:cs="Arial"/>
          <w:sz w:val="22"/>
          <w:szCs w:val="22"/>
        </w:rPr>
      </w:pPr>
    </w:p>
    <w:p w:rsidR="00ED0049" w:rsidRPr="003E051B" w:rsidRDefault="00ED0049" w:rsidP="00ED0049">
      <w:pPr>
        <w:pStyle w:val="Question"/>
        <w:spacing w:before="0"/>
        <w:rPr>
          <w:rFonts w:ascii="Arial" w:hAnsi="Arial" w:cs="Arial"/>
          <w:sz w:val="22"/>
          <w:szCs w:val="22"/>
        </w:rPr>
      </w:pPr>
      <w:r w:rsidRPr="003E051B">
        <w:rPr>
          <w:rFonts w:ascii="Arial" w:hAnsi="Arial" w:cs="Arial"/>
          <w:sz w:val="22"/>
          <w:szCs w:val="22"/>
        </w:rPr>
        <w:t>Account for these differences using the bond energy data in the table below.</w:t>
      </w:r>
    </w:p>
    <w:p w:rsidR="00ED0049" w:rsidRPr="003E051B" w:rsidRDefault="00ED0049" w:rsidP="00ED0049">
      <w:pPr>
        <w:ind w:left="720" w:hanging="720"/>
        <w:rPr>
          <w:rFonts w:ascii="Arial" w:hAnsi="Arial" w:cs="Arial"/>
          <w:lang w:val="en-US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073"/>
        <w:gridCol w:w="993"/>
      </w:tblGrid>
      <w:tr w:rsidR="00ED0049" w:rsidRPr="003E051B" w:rsidTr="004C7ADE">
        <w:tc>
          <w:tcPr>
            <w:tcW w:w="2247" w:type="dxa"/>
          </w:tcPr>
          <w:p w:rsidR="00ED0049" w:rsidRPr="003E051B" w:rsidRDefault="00ED0049" w:rsidP="004C7A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Bond</w:t>
            </w:r>
          </w:p>
        </w:tc>
        <w:tc>
          <w:tcPr>
            <w:tcW w:w="2073" w:type="dxa"/>
            <w:gridSpan w:val="2"/>
          </w:tcPr>
          <w:p w:rsidR="00ED0049" w:rsidRPr="003E051B" w:rsidRDefault="00ED0049" w:rsidP="004C7AD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Bond Enthalpies / kJ mol</w:t>
            </w:r>
            <w:r w:rsidRPr="003E051B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ED0049" w:rsidRPr="003E051B" w:rsidTr="004C7ADE">
        <w:tc>
          <w:tcPr>
            <w:tcW w:w="2247" w:type="dxa"/>
          </w:tcPr>
          <w:p w:rsidR="00ED0049" w:rsidRPr="003E051B" w:rsidRDefault="00ED0049" w:rsidP="004C7A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N–N</w:t>
            </w:r>
          </w:p>
        </w:tc>
        <w:tc>
          <w:tcPr>
            <w:tcW w:w="2073" w:type="dxa"/>
            <w:gridSpan w:val="2"/>
          </w:tcPr>
          <w:p w:rsidR="00ED0049" w:rsidRPr="003E051B" w:rsidRDefault="00ED0049" w:rsidP="004C7A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163</w:t>
            </w:r>
          </w:p>
        </w:tc>
      </w:tr>
      <w:tr w:rsidR="00ED0049" w:rsidRPr="003E051B" w:rsidTr="004C7ADE">
        <w:tc>
          <w:tcPr>
            <w:tcW w:w="2247" w:type="dxa"/>
          </w:tcPr>
          <w:p w:rsidR="00ED0049" w:rsidRPr="003E051B" w:rsidRDefault="00ED0049" w:rsidP="004C7A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N</w:t>
            </w:r>
            <w:r w:rsidRPr="003E051B">
              <w:rPr>
                <w:rFonts w:ascii="Arial" w:hAnsi="Arial" w:cs="Arial"/>
                <w:lang w:val="en-US"/>
              </w:rPr>
              <w:sym w:font="Symbol" w:char="F0BA"/>
            </w:r>
            <w:proofErr w:type="spellStart"/>
            <w:r w:rsidRPr="003E051B">
              <w:rPr>
                <w:rFonts w:ascii="Arial" w:hAnsi="Arial" w:cs="Arial"/>
                <w:lang w:val="en-US"/>
              </w:rPr>
              <w:t>N</w:t>
            </w:r>
            <w:proofErr w:type="spellEnd"/>
          </w:p>
        </w:tc>
        <w:tc>
          <w:tcPr>
            <w:tcW w:w="2073" w:type="dxa"/>
            <w:gridSpan w:val="2"/>
          </w:tcPr>
          <w:p w:rsidR="00ED0049" w:rsidRPr="003E051B" w:rsidRDefault="00ED0049" w:rsidP="004C7A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945</w:t>
            </w:r>
          </w:p>
        </w:tc>
      </w:tr>
      <w:tr w:rsidR="00ED0049" w:rsidRPr="003E051B" w:rsidTr="004C7ADE">
        <w:tc>
          <w:tcPr>
            <w:tcW w:w="2247" w:type="dxa"/>
          </w:tcPr>
          <w:p w:rsidR="00ED0049" w:rsidRPr="003E051B" w:rsidRDefault="00ED0049" w:rsidP="004C7ADE">
            <w:pPr>
              <w:spacing w:before="60" w:after="60"/>
              <w:ind w:left="720" w:hanging="72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P–P</w:t>
            </w:r>
          </w:p>
        </w:tc>
        <w:tc>
          <w:tcPr>
            <w:tcW w:w="2073" w:type="dxa"/>
            <w:gridSpan w:val="2"/>
          </w:tcPr>
          <w:p w:rsidR="00ED0049" w:rsidRPr="003E051B" w:rsidRDefault="00ED0049" w:rsidP="004C7A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200</w:t>
            </w:r>
          </w:p>
        </w:tc>
      </w:tr>
      <w:tr w:rsidR="00ED0049" w:rsidRPr="003E051B" w:rsidTr="004C7ADE">
        <w:trPr>
          <w:gridAfter w:val="1"/>
          <w:wAfter w:w="993" w:type="dxa"/>
        </w:trPr>
        <w:tc>
          <w:tcPr>
            <w:tcW w:w="2247" w:type="dxa"/>
          </w:tcPr>
          <w:p w:rsidR="00ED0049" w:rsidRPr="003E051B" w:rsidRDefault="00ED0049" w:rsidP="004C7ADE">
            <w:pPr>
              <w:spacing w:before="60" w:after="60"/>
              <w:ind w:left="720" w:hanging="72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P</w:t>
            </w:r>
            <w:r w:rsidRPr="003E051B">
              <w:rPr>
                <w:rFonts w:ascii="Arial" w:hAnsi="Arial" w:cs="Arial"/>
                <w:lang w:val="en-US"/>
              </w:rPr>
              <w:sym w:font="Symbol" w:char="F0BA"/>
            </w:r>
            <w:proofErr w:type="spellStart"/>
            <w:r w:rsidRPr="003E051B">
              <w:rPr>
                <w:rFonts w:ascii="Arial" w:hAnsi="Arial" w:cs="Arial"/>
                <w:lang w:val="en-US"/>
              </w:rPr>
              <w:t>P</w:t>
            </w:r>
            <w:proofErr w:type="spellEnd"/>
          </w:p>
        </w:tc>
        <w:tc>
          <w:tcPr>
            <w:tcW w:w="2073" w:type="dxa"/>
          </w:tcPr>
          <w:p w:rsidR="00ED0049" w:rsidRPr="003E051B" w:rsidRDefault="00ED0049" w:rsidP="004C7AD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E051B">
              <w:rPr>
                <w:rFonts w:ascii="Arial" w:hAnsi="Arial" w:cs="Arial"/>
                <w:lang w:val="en-US"/>
              </w:rPr>
              <w:t>481</w:t>
            </w:r>
          </w:p>
        </w:tc>
      </w:tr>
    </w:tbl>
    <w:p w:rsidR="00ED0049" w:rsidRDefault="00ED0049" w:rsidP="00ED0049">
      <w:pPr>
        <w:pStyle w:val="aBodyText10mmhanging"/>
        <w:rPr>
          <w:rFonts w:ascii="Arial" w:hAnsi="Arial" w:cs="Arial"/>
        </w:rPr>
      </w:pPr>
    </w:p>
    <w:p w:rsidR="00ED0049" w:rsidRDefault="00ED0049" w:rsidP="00ED0049">
      <w:pPr>
        <w:rPr>
          <w:rStyle w:val="SubtleEmphasis"/>
          <w:sz w:val="32"/>
        </w:rPr>
      </w:pPr>
    </w:p>
    <w:p w:rsidR="00DE634F" w:rsidRDefault="00A40B5E" w:rsidP="00ED0049">
      <w:pPr>
        <w:rPr>
          <w:rStyle w:val="SubtleEmphasis"/>
          <w:sz w:val="32"/>
        </w:rPr>
      </w:pPr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2D179546" wp14:editId="7CC67771">
            <wp:simplePos x="0" y="0"/>
            <wp:positionH relativeFrom="column">
              <wp:posOffset>3876675</wp:posOffset>
            </wp:positionH>
            <wp:positionV relativeFrom="paragraph">
              <wp:posOffset>368300</wp:posOffset>
            </wp:positionV>
            <wp:extent cx="1800225" cy="2057400"/>
            <wp:effectExtent l="0" t="0" r="9525" b="0"/>
            <wp:wrapSquare wrapText="bothSides"/>
            <wp:docPr id="5" name="Picture 5" descr="http://www.meritnation.com/img/shared/discuss_editlive/4005468/2013_02_14_19_55_30/image5494079264457873758_91109672222773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tnation.com/img/shared/discuss_editlive/4005468/2013_02_14_19_55_30/image5494079264457873758_9110967222277300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A1">
        <w:rPr>
          <w:rStyle w:val="SubtleEmphasis"/>
          <w:sz w:val="32"/>
        </w:rPr>
        <w:t>Week 1 a</w:t>
      </w:r>
      <w:r w:rsidR="006E2758">
        <w:rPr>
          <w:rStyle w:val="SubtleEmphasis"/>
          <w:sz w:val="32"/>
        </w:rPr>
        <w:t>nswer (NZIC 2009)</w:t>
      </w:r>
    </w:p>
    <w:p w:rsidR="00A40B5E" w:rsidRPr="00815B98" w:rsidRDefault="00A40B5E" w:rsidP="00A40B5E">
      <w:pPr>
        <w:spacing w:after="0" w:line="360" w:lineRule="auto"/>
        <w:rPr>
          <w:rFonts w:ascii="Calibri" w:eastAsia="Calibri" w:hAnsi="Calibri" w:cs="Times New Roman"/>
          <w:sz w:val="20"/>
        </w:rPr>
      </w:pPr>
      <w:r w:rsidRPr="00815B98">
        <w:rPr>
          <w:rFonts w:ascii="Times" w:hAnsi="Times"/>
          <w:sz w:val="20"/>
        </w:rPr>
        <w:t xml:space="preserve"> </w:t>
      </w:r>
      <w:r w:rsidRPr="00815B98">
        <w:rPr>
          <w:rFonts w:ascii="Calibri" w:eastAsia="Calibri" w:hAnsi="Calibri" w:cs="Times New Roman"/>
          <w:sz w:val="20"/>
        </w:rPr>
        <w:t xml:space="preserve">Energy for bonds in </w:t>
      </w:r>
      <w:proofErr w:type="gramStart"/>
      <w:r w:rsidRPr="00815B98">
        <w:rPr>
          <w:rFonts w:ascii="Calibri" w:eastAsia="Calibri" w:hAnsi="Calibri" w:cs="Times New Roman"/>
          <w:sz w:val="20"/>
        </w:rPr>
        <w:t>P</w:t>
      </w:r>
      <w:r w:rsidRPr="00815B98">
        <w:rPr>
          <w:rFonts w:ascii="Calibri" w:eastAsia="Calibri" w:hAnsi="Calibri" w:cs="Times New Roman"/>
          <w:sz w:val="20"/>
          <w:vertAlign w:val="subscript"/>
        </w:rPr>
        <w:t>4</w:t>
      </w:r>
      <w:r w:rsidRPr="00815B98">
        <w:rPr>
          <w:rFonts w:ascii="Calibri" w:eastAsia="Calibri" w:hAnsi="Calibri" w:cs="Times New Roman"/>
          <w:sz w:val="20"/>
        </w:rPr>
        <w:t xml:space="preserve"> :</w:t>
      </w:r>
      <w:proofErr w:type="gramEnd"/>
      <w:r w:rsidRPr="00815B98">
        <w:rPr>
          <w:rFonts w:ascii="Calibri" w:eastAsia="Calibri" w:hAnsi="Calibri" w:cs="Times New Roman"/>
          <w:sz w:val="20"/>
        </w:rPr>
        <w:t xml:space="preserve"> 6 </w:t>
      </w:r>
      <w:r w:rsidRPr="00815B98">
        <w:rPr>
          <w:rFonts w:ascii="Calibri" w:eastAsia="Calibri" w:hAnsi="Calibri" w:cs="Times New Roman"/>
          <w:sz w:val="20"/>
        </w:rPr>
        <w:sym w:font="Symbol" w:char="F0B4"/>
      </w:r>
      <w:r w:rsidRPr="00815B98">
        <w:rPr>
          <w:rFonts w:ascii="Calibri" w:eastAsia="Calibri" w:hAnsi="Calibri" w:cs="Times New Roman"/>
          <w:sz w:val="20"/>
        </w:rPr>
        <w:t xml:space="preserve"> 200 = 1200 kJ </w:t>
      </w:r>
      <w:proofErr w:type="spellStart"/>
      <w:r w:rsidRPr="00815B98">
        <w:rPr>
          <w:rFonts w:ascii="Calibri" w:eastAsia="Calibri" w:hAnsi="Calibri" w:cs="Times New Roman"/>
          <w:sz w:val="20"/>
        </w:rPr>
        <w:t>mol</w:t>
      </w:r>
      <w:proofErr w:type="spellEnd"/>
      <w:r w:rsidRPr="00815B98">
        <w:rPr>
          <w:rFonts w:ascii="Calibri" w:eastAsia="Calibri" w:hAnsi="Calibri" w:cs="Times New Roman"/>
          <w:sz w:val="20"/>
          <w:vertAlign w:val="superscript"/>
        </w:rPr>
        <w:t>–1</w:t>
      </w:r>
    </w:p>
    <w:p w:rsidR="00A40B5E" w:rsidRPr="00815B98" w:rsidRDefault="00A40B5E" w:rsidP="00A40B5E">
      <w:pPr>
        <w:spacing w:after="0" w:line="360" w:lineRule="auto"/>
        <w:rPr>
          <w:rFonts w:ascii="Calibri" w:eastAsia="Calibri" w:hAnsi="Calibri" w:cs="Times New Roman"/>
          <w:sz w:val="20"/>
        </w:rPr>
      </w:pPr>
      <w:r w:rsidRPr="00815B98">
        <w:rPr>
          <w:rFonts w:ascii="Calibri" w:eastAsia="Calibri" w:hAnsi="Calibri" w:cs="Times New Roman"/>
          <w:sz w:val="20"/>
        </w:rPr>
        <w:t xml:space="preserve">Energy for 2 </w:t>
      </w:r>
      <w:r w:rsidRPr="00815B98">
        <w:rPr>
          <w:rFonts w:ascii="Calibri" w:eastAsia="Calibri" w:hAnsi="Calibri" w:cs="Times New Roman"/>
          <w:sz w:val="20"/>
        </w:rPr>
        <w:sym w:font="Symbol" w:char="F0B4"/>
      </w:r>
      <w:r w:rsidRPr="00815B98">
        <w:rPr>
          <w:rFonts w:ascii="Calibri" w:eastAsia="Calibri" w:hAnsi="Calibri" w:cs="Times New Roman"/>
          <w:sz w:val="20"/>
        </w:rPr>
        <w:t xml:space="preserve"> P</w:t>
      </w:r>
      <w:r w:rsidRPr="00815B98">
        <w:rPr>
          <w:rFonts w:ascii="Calibri" w:eastAsia="Calibri" w:hAnsi="Calibri" w:cs="Times New Roman"/>
          <w:sz w:val="20"/>
        </w:rPr>
        <w:t xml:space="preserve">P: 2 </w:t>
      </w:r>
      <w:r w:rsidRPr="00815B98">
        <w:rPr>
          <w:rFonts w:ascii="Calibri" w:eastAsia="Calibri" w:hAnsi="Calibri" w:cs="Times New Roman"/>
          <w:sz w:val="20"/>
        </w:rPr>
        <w:sym w:font="Symbol" w:char="F0B4"/>
      </w:r>
      <w:r w:rsidRPr="00815B98">
        <w:rPr>
          <w:rFonts w:ascii="Calibri" w:eastAsia="Calibri" w:hAnsi="Calibri" w:cs="Times New Roman"/>
          <w:sz w:val="20"/>
        </w:rPr>
        <w:t xml:space="preserve"> 481 = 962 kJ mol</w:t>
      </w:r>
      <w:r w:rsidRPr="00815B98">
        <w:rPr>
          <w:rFonts w:ascii="Calibri" w:eastAsia="Calibri" w:hAnsi="Calibri" w:cs="Times New Roman"/>
          <w:sz w:val="20"/>
          <w:vertAlign w:val="superscript"/>
        </w:rPr>
        <w:t>-1</w:t>
      </w:r>
    </w:p>
    <w:p w:rsidR="00A40B5E" w:rsidRPr="00815B98" w:rsidRDefault="00A40B5E" w:rsidP="00A40B5E">
      <w:pPr>
        <w:spacing w:after="0" w:line="360" w:lineRule="auto"/>
        <w:rPr>
          <w:rFonts w:ascii="Calibri" w:eastAsia="Calibri" w:hAnsi="Calibri" w:cs="Times New Roman"/>
          <w:sz w:val="20"/>
        </w:rPr>
      </w:pPr>
      <w:proofErr w:type="gramStart"/>
      <w:r w:rsidRPr="00815B98">
        <w:rPr>
          <w:rFonts w:ascii="Calibri" w:eastAsia="Calibri" w:hAnsi="Calibri" w:cs="Times New Roman"/>
          <w:sz w:val="20"/>
        </w:rPr>
        <w:t>i.e</w:t>
      </w:r>
      <w:proofErr w:type="gramEnd"/>
      <w:r w:rsidRPr="00815B98">
        <w:rPr>
          <w:rFonts w:ascii="Calibri" w:eastAsia="Calibri" w:hAnsi="Calibri" w:cs="Times New Roman"/>
          <w:sz w:val="20"/>
        </w:rPr>
        <w:t>. More energy released when P</w:t>
      </w:r>
      <w:r w:rsidRPr="00815B98">
        <w:rPr>
          <w:rFonts w:ascii="Calibri" w:eastAsia="Calibri" w:hAnsi="Calibri" w:cs="Times New Roman"/>
          <w:sz w:val="20"/>
          <w:vertAlign w:val="subscript"/>
        </w:rPr>
        <w:t>4</w:t>
      </w:r>
      <w:r w:rsidRPr="00815B98">
        <w:rPr>
          <w:rFonts w:ascii="Calibri" w:eastAsia="Calibri" w:hAnsi="Calibri" w:cs="Times New Roman"/>
          <w:sz w:val="20"/>
        </w:rPr>
        <w:t xml:space="preserve"> formed so more </w:t>
      </w:r>
      <w:proofErr w:type="spellStart"/>
      <w:r w:rsidRPr="00815B98">
        <w:rPr>
          <w:rFonts w:ascii="Calibri" w:eastAsia="Calibri" w:hAnsi="Calibri" w:cs="Times New Roman"/>
          <w:sz w:val="20"/>
        </w:rPr>
        <w:t>favorable</w:t>
      </w:r>
      <w:proofErr w:type="spellEnd"/>
      <w:r w:rsidRPr="00815B98">
        <w:rPr>
          <w:rFonts w:ascii="Calibri" w:eastAsia="Calibri" w:hAnsi="Calibri" w:cs="Times New Roman"/>
          <w:sz w:val="20"/>
        </w:rPr>
        <w:t>.</w:t>
      </w:r>
    </w:p>
    <w:p w:rsidR="00A40B5E" w:rsidRPr="00815B98" w:rsidRDefault="00A40B5E" w:rsidP="00A40B5E">
      <w:pPr>
        <w:spacing w:after="0" w:line="360" w:lineRule="auto"/>
        <w:rPr>
          <w:rFonts w:ascii="Calibri" w:eastAsia="Calibri" w:hAnsi="Calibri" w:cs="Times New Roman"/>
          <w:sz w:val="20"/>
        </w:rPr>
      </w:pPr>
      <w:r w:rsidRPr="00815B98">
        <w:rPr>
          <w:rFonts w:ascii="Calibri" w:eastAsia="Calibri" w:hAnsi="Calibri" w:cs="Times New Roman"/>
          <w:sz w:val="20"/>
        </w:rPr>
        <w:t xml:space="preserve">For 2 </w:t>
      </w:r>
      <w:r w:rsidRPr="00815B98">
        <w:rPr>
          <w:rFonts w:ascii="Calibri" w:eastAsia="Calibri" w:hAnsi="Calibri" w:cs="Times New Roman"/>
          <w:sz w:val="20"/>
        </w:rPr>
        <w:sym w:font="Symbol" w:char="F0B4"/>
      </w:r>
      <w:r w:rsidRPr="00815B98">
        <w:rPr>
          <w:rFonts w:ascii="Calibri" w:eastAsia="Calibri" w:hAnsi="Calibri" w:cs="Times New Roman"/>
          <w:sz w:val="20"/>
        </w:rPr>
        <w:t xml:space="preserve"> N</w:t>
      </w:r>
      <w:r w:rsidRPr="00815B98">
        <w:rPr>
          <w:rFonts w:ascii="Calibri" w:eastAsia="Calibri" w:hAnsi="Calibri" w:cs="Times New Roman"/>
          <w:sz w:val="20"/>
        </w:rPr>
        <w:t>N energy:</w:t>
      </w:r>
      <w:r w:rsidRPr="00815B98">
        <w:rPr>
          <w:rFonts w:ascii="Calibri" w:eastAsia="Calibri" w:hAnsi="Calibri" w:cs="Times New Roman"/>
          <w:sz w:val="20"/>
          <w:vertAlign w:val="subscript"/>
        </w:rPr>
        <w:t xml:space="preserve"> </w:t>
      </w:r>
      <w:r w:rsidRPr="00815B98">
        <w:rPr>
          <w:rFonts w:ascii="Calibri" w:eastAsia="Calibri" w:hAnsi="Calibri" w:cs="Times New Roman"/>
          <w:sz w:val="20"/>
        </w:rPr>
        <w:t xml:space="preserve">2 </w:t>
      </w:r>
      <w:r w:rsidRPr="00815B98">
        <w:rPr>
          <w:rFonts w:ascii="Calibri" w:eastAsia="Calibri" w:hAnsi="Calibri" w:cs="Times New Roman"/>
          <w:sz w:val="20"/>
        </w:rPr>
        <w:sym w:font="Symbol" w:char="F0B4"/>
      </w:r>
      <w:r w:rsidRPr="00815B98">
        <w:rPr>
          <w:rFonts w:ascii="Calibri" w:eastAsia="Calibri" w:hAnsi="Calibri" w:cs="Times New Roman"/>
          <w:sz w:val="20"/>
        </w:rPr>
        <w:t xml:space="preserve"> 945 = 1890 kJ </w:t>
      </w:r>
      <w:proofErr w:type="spellStart"/>
      <w:r w:rsidRPr="00815B98">
        <w:rPr>
          <w:rFonts w:ascii="Calibri" w:eastAsia="Calibri" w:hAnsi="Calibri" w:cs="Times New Roman"/>
          <w:sz w:val="20"/>
        </w:rPr>
        <w:t>mol</w:t>
      </w:r>
      <w:proofErr w:type="spellEnd"/>
      <w:r w:rsidRPr="00815B98">
        <w:rPr>
          <w:rFonts w:ascii="Calibri" w:eastAsia="Calibri" w:hAnsi="Calibri" w:cs="Times New Roman"/>
          <w:sz w:val="20"/>
          <w:vertAlign w:val="superscript"/>
        </w:rPr>
        <w:t>–1</w:t>
      </w:r>
    </w:p>
    <w:p w:rsidR="00A40B5E" w:rsidRPr="00815B98" w:rsidRDefault="00A40B5E" w:rsidP="00A40B5E">
      <w:pPr>
        <w:spacing w:after="0" w:line="360" w:lineRule="auto"/>
        <w:rPr>
          <w:rFonts w:ascii="Calibri" w:eastAsia="Calibri" w:hAnsi="Calibri" w:cs="Times New Roman"/>
          <w:sz w:val="20"/>
        </w:rPr>
      </w:pPr>
      <w:r w:rsidRPr="00815B98">
        <w:rPr>
          <w:rFonts w:ascii="Calibri" w:eastAsia="Calibri" w:hAnsi="Calibri" w:cs="Times New Roman"/>
          <w:sz w:val="20"/>
        </w:rPr>
        <w:t>For N</w:t>
      </w:r>
      <w:r w:rsidRPr="00815B98">
        <w:rPr>
          <w:rFonts w:ascii="Calibri" w:eastAsia="Calibri" w:hAnsi="Calibri" w:cs="Times New Roman"/>
          <w:sz w:val="20"/>
          <w:vertAlign w:val="subscript"/>
        </w:rPr>
        <w:t>4</w:t>
      </w:r>
      <w:r w:rsidRPr="00815B98">
        <w:rPr>
          <w:rFonts w:ascii="Calibri" w:eastAsia="Calibri" w:hAnsi="Calibri" w:cs="Times New Roman"/>
          <w:sz w:val="20"/>
        </w:rPr>
        <w:t xml:space="preserve"> energy: 6 </w:t>
      </w:r>
      <w:r w:rsidRPr="00815B98">
        <w:rPr>
          <w:rFonts w:ascii="Calibri" w:eastAsia="Calibri" w:hAnsi="Calibri" w:cs="Times New Roman"/>
          <w:sz w:val="20"/>
        </w:rPr>
        <w:sym w:font="Symbol" w:char="F0B4"/>
      </w:r>
      <w:r w:rsidRPr="00815B98">
        <w:rPr>
          <w:rFonts w:ascii="Calibri" w:eastAsia="Calibri" w:hAnsi="Calibri" w:cs="Times New Roman"/>
          <w:sz w:val="20"/>
        </w:rPr>
        <w:t xml:space="preserve"> 163 = 978 kJ </w:t>
      </w:r>
      <w:proofErr w:type="spellStart"/>
      <w:r w:rsidRPr="00815B98">
        <w:rPr>
          <w:rFonts w:ascii="Calibri" w:eastAsia="Calibri" w:hAnsi="Calibri" w:cs="Times New Roman"/>
          <w:sz w:val="20"/>
        </w:rPr>
        <w:t>mol</w:t>
      </w:r>
      <w:proofErr w:type="spellEnd"/>
      <w:r w:rsidRPr="00815B98">
        <w:rPr>
          <w:rFonts w:ascii="Calibri" w:eastAsia="Calibri" w:hAnsi="Calibri" w:cs="Times New Roman"/>
          <w:sz w:val="20"/>
          <w:vertAlign w:val="superscript"/>
        </w:rPr>
        <w:t>–1</w:t>
      </w:r>
    </w:p>
    <w:p w:rsidR="00A40B5E" w:rsidRPr="00815B98" w:rsidRDefault="00A40B5E" w:rsidP="00A40B5E">
      <w:pPr>
        <w:spacing w:after="0"/>
      </w:pPr>
      <w:proofErr w:type="gramStart"/>
      <w:r w:rsidRPr="00815B98">
        <w:rPr>
          <w:rFonts w:ascii="Calibri" w:eastAsia="Calibri" w:hAnsi="Calibri" w:cs="Times New Roman"/>
          <w:sz w:val="20"/>
        </w:rPr>
        <w:t>i.e</w:t>
      </w:r>
      <w:proofErr w:type="gramEnd"/>
      <w:r w:rsidRPr="00815B98">
        <w:rPr>
          <w:rFonts w:ascii="Calibri" w:eastAsia="Calibri" w:hAnsi="Calibri" w:cs="Times New Roman"/>
          <w:sz w:val="20"/>
        </w:rPr>
        <w:t xml:space="preserve">. More energy in 2 </w:t>
      </w:r>
      <w:r w:rsidRPr="00815B98">
        <w:rPr>
          <w:rFonts w:ascii="Calibri" w:eastAsia="Calibri" w:hAnsi="Calibri" w:cs="Times New Roman"/>
          <w:sz w:val="20"/>
        </w:rPr>
        <w:sym w:font="Symbol" w:char="F0B4"/>
      </w:r>
      <w:r w:rsidRPr="00815B98">
        <w:rPr>
          <w:rFonts w:ascii="Calibri" w:eastAsia="Calibri" w:hAnsi="Calibri" w:cs="Times New Roman"/>
          <w:sz w:val="20"/>
        </w:rPr>
        <w:t xml:space="preserve"> N</w:t>
      </w:r>
      <w:r w:rsidRPr="00815B98">
        <w:rPr>
          <w:rFonts w:ascii="Calibri" w:eastAsia="Calibri" w:hAnsi="Calibri" w:cs="Times New Roman"/>
          <w:sz w:val="20"/>
          <w:vertAlign w:val="subscript"/>
        </w:rPr>
        <w:t>2</w:t>
      </w:r>
      <w:r w:rsidRPr="00815B98">
        <w:rPr>
          <w:rFonts w:ascii="Calibri" w:eastAsia="Calibri" w:hAnsi="Calibri" w:cs="Times New Roman"/>
          <w:sz w:val="20"/>
        </w:rPr>
        <w:t xml:space="preserve"> so more </w:t>
      </w:r>
      <w:proofErr w:type="spellStart"/>
      <w:r w:rsidRPr="00815B98">
        <w:rPr>
          <w:rFonts w:ascii="Calibri" w:eastAsia="Calibri" w:hAnsi="Calibri" w:cs="Times New Roman"/>
          <w:sz w:val="20"/>
        </w:rPr>
        <w:t>favorable</w:t>
      </w:r>
      <w:proofErr w:type="spellEnd"/>
      <w:r w:rsidRPr="00815B98">
        <w:rPr>
          <w:rFonts w:ascii="Calibri" w:eastAsia="Calibri" w:hAnsi="Calibri" w:cs="Times New Roman"/>
          <w:sz w:val="20"/>
        </w:rPr>
        <w:t>.</w:t>
      </w:r>
    </w:p>
    <w:p w:rsidR="00DE634F" w:rsidRDefault="00DE634F" w:rsidP="00ED0049">
      <w:pPr>
        <w:rPr>
          <w:rStyle w:val="SubtleEmphasis"/>
          <w:sz w:val="32"/>
        </w:rPr>
      </w:pPr>
    </w:p>
    <w:p w:rsidR="00DE634F" w:rsidRDefault="00DE634F" w:rsidP="00ED0049">
      <w:pPr>
        <w:rPr>
          <w:rStyle w:val="SubtleEmphasis"/>
          <w:sz w:val="32"/>
        </w:rPr>
      </w:pPr>
    </w:p>
    <w:p w:rsidR="00C812A1" w:rsidRDefault="00C812A1" w:rsidP="00C812A1">
      <w:pPr>
        <w:rPr>
          <w:rStyle w:val="SubtleEmphasis"/>
          <w:sz w:val="32"/>
        </w:rPr>
      </w:pPr>
      <w:r>
        <w:rPr>
          <w:rStyle w:val="SubtleEmphasis"/>
          <w:sz w:val="32"/>
        </w:rPr>
        <w:t>Week 2</w:t>
      </w:r>
      <w:r w:rsidR="006E2758">
        <w:rPr>
          <w:rStyle w:val="SubtleEmphasis"/>
          <w:sz w:val="32"/>
        </w:rPr>
        <w:t xml:space="preserve"> question</w:t>
      </w:r>
      <w:r>
        <w:rPr>
          <w:rStyle w:val="SubtleEmphasis"/>
          <w:sz w:val="32"/>
        </w:rPr>
        <w:t>:</w:t>
      </w:r>
      <w:r w:rsidR="006E2758">
        <w:rPr>
          <w:rStyle w:val="SubtleEmphasis"/>
          <w:sz w:val="32"/>
        </w:rPr>
        <w:t xml:space="preserve"> (NZIC 2008)</w:t>
      </w:r>
    </w:p>
    <w:p w:rsidR="006E2758" w:rsidRPr="0012690E" w:rsidRDefault="006E2758" w:rsidP="006E2758">
      <w:pPr>
        <w:ind w:left="284" w:hanging="284"/>
      </w:pPr>
      <w:r w:rsidRPr="0012690E">
        <w:t>a)  Alkenes are known to react with ozone, O</w:t>
      </w:r>
      <w:r w:rsidRPr="0012690E">
        <w:rPr>
          <w:vertAlign w:val="subscript"/>
        </w:rPr>
        <w:t>3</w:t>
      </w:r>
      <w:r w:rsidRPr="0012690E">
        <w:t>, followed by reaction with zinc and acid as shown in the following example.</w:t>
      </w:r>
    </w:p>
    <w:p w:rsidR="006E2758" w:rsidRPr="00CF6D32" w:rsidRDefault="006E2758" w:rsidP="006E2758">
      <w:pPr>
        <w:jc w:val="center"/>
      </w:pPr>
      <w:r>
        <w:object w:dxaOrig="598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41.25pt" o:ole="">
            <v:imagedata r:id="rId7" o:title=""/>
          </v:shape>
          <o:OLEObject Type="Embed" ProgID="ChemDraw.Document.6.0" ShapeID="_x0000_i1025" DrawAspect="Content" ObjectID="_1454750939" r:id="rId8"/>
        </w:object>
      </w:r>
    </w:p>
    <w:p w:rsidR="006E2758" w:rsidRDefault="006E2758" w:rsidP="006E2758">
      <w:pPr>
        <w:pStyle w:val="BodyTextIndent"/>
      </w:pPr>
    </w:p>
    <w:p w:rsidR="006E2758" w:rsidRPr="0012690E" w:rsidRDefault="006E2758" w:rsidP="006E2758">
      <w:pPr>
        <w:pStyle w:val="BodyTextIndent"/>
      </w:pP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>, C</w:t>
      </w:r>
      <w:r w:rsidRPr="0012690E">
        <w:rPr>
          <w:vertAlign w:val="subscript"/>
        </w:rPr>
        <w:t>10</w:t>
      </w:r>
      <w:r w:rsidRPr="0012690E">
        <w:t>H</w:t>
      </w:r>
      <w:r w:rsidRPr="0012690E">
        <w:rPr>
          <w:vertAlign w:val="subscript"/>
        </w:rPr>
        <w:t>16</w:t>
      </w:r>
      <w:r w:rsidRPr="0012690E">
        <w:t xml:space="preserve"> is a hydrocarbon that has been isolated from oil of marjoram. On reaction with hydrogen over a palladium catalyst, </w:t>
      </w: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 xml:space="preserve"> absorbs 2 molar equivalents of hydrogen to yield a hydrocarbon C</w:t>
      </w:r>
      <w:r w:rsidRPr="0012690E">
        <w:rPr>
          <w:vertAlign w:val="subscript"/>
        </w:rPr>
        <w:t>10</w:t>
      </w:r>
      <w:r w:rsidRPr="0012690E">
        <w:t>H</w:t>
      </w:r>
      <w:r w:rsidRPr="0012690E">
        <w:rPr>
          <w:vertAlign w:val="subscript"/>
        </w:rPr>
        <w:t>20</w:t>
      </w:r>
      <w:r w:rsidRPr="0012690E">
        <w:t xml:space="preserve">.  On </w:t>
      </w:r>
      <w:proofErr w:type="spellStart"/>
      <w:r w:rsidRPr="0012690E">
        <w:t>ozonolysis</w:t>
      </w:r>
      <w:proofErr w:type="spellEnd"/>
      <w:r w:rsidRPr="0012690E">
        <w:t xml:space="preserve">, followed by reduction with zinc and </w:t>
      </w:r>
      <w:proofErr w:type="spellStart"/>
      <w:r w:rsidRPr="0012690E">
        <w:t>ethanoic</w:t>
      </w:r>
      <w:proofErr w:type="spellEnd"/>
      <w:r w:rsidRPr="0012690E">
        <w:t xml:space="preserve"> acid, </w:t>
      </w: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 xml:space="preserve"> yields </w:t>
      </w:r>
      <w:proofErr w:type="spellStart"/>
      <w:r w:rsidRPr="0012690E">
        <w:t>ethandial</w:t>
      </w:r>
      <w:proofErr w:type="spellEnd"/>
      <w:r w:rsidRPr="0012690E">
        <w:t xml:space="preserve"> and 6-methylheptan-2</w:t>
      </w:r>
      <w:proofErr w:type="gramStart"/>
      <w:r w:rsidRPr="0012690E">
        <w:t>,5</w:t>
      </w:r>
      <w:proofErr w:type="gramEnd"/>
      <w:r w:rsidRPr="0012690E">
        <w:t xml:space="preserve">-dione.  </w:t>
      </w:r>
    </w:p>
    <w:p w:rsidR="006E2758" w:rsidRPr="0012690E" w:rsidRDefault="006E2758" w:rsidP="006E2758">
      <w:pPr>
        <w:pStyle w:val="BodyTextIndent"/>
      </w:pPr>
      <w:r w:rsidRPr="0012690E">
        <w:t>Draw the structures of</w:t>
      </w:r>
    </w:p>
    <w:p w:rsidR="006E2758" w:rsidRPr="0012690E" w:rsidRDefault="006E2758" w:rsidP="006E2758">
      <w:pPr>
        <w:pStyle w:val="BodyTextIndent"/>
        <w:numPr>
          <w:ilvl w:val="0"/>
          <w:numId w:val="5"/>
        </w:numPr>
      </w:pPr>
      <w:proofErr w:type="spellStart"/>
      <w:r w:rsidRPr="0012690E">
        <w:t>ethandial</w:t>
      </w:r>
      <w:proofErr w:type="spellEnd"/>
      <w:r w:rsidRPr="0012690E">
        <w:t xml:space="preserve"> and 6-methylheptan-2,5-dione </w:t>
      </w:r>
    </w:p>
    <w:p w:rsidR="006E2758" w:rsidRPr="0012690E" w:rsidRDefault="006E2758" w:rsidP="006E2758">
      <w:pPr>
        <w:pStyle w:val="BodyTextIndent"/>
        <w:numPr>
          <w:ilvl w:val="0"/>
          <w:numId w:val="5"/>
        </w:numPr>
      </w:pP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</w:p>
    <w:p w:rsidR="006E2758" w:rsidRPr="0012690E" w:rsidRDefault="006E2758" w:rsidP="006E2758">
      <w:pPr>
        <w:pStyle w:val="BodyTextIndent"/>
        <w:numPr>
          <w:ilvl w:val="0"/>
          <w:numId w:val="5"/>
        </w:numPr>
      </w:pPr>
      <w:r w:rsidRPr="0012690E">
        <w:t xml:space="preserve">the major product formed on reaction of </w:t>
      </w:r>
      <w:r w:rsidRPr="0012690E">
        <w:sym w:font="Symbol" w:char="F061"/>
      </w:r>
      <w:r w:rsidRPr="0012690E">
        <w:t>-</w:t>
      </w:r>
      <w:proofErr w:type="spellStart"/>
      <w:r w:rsidRPr="0012690E">
        <w:t>terpinene</w:t>
      </w:r>
      <w:proofErr w:type="spellEnd"/>
      <w:r w:rsidRPr="0012690E">
        <w:t xml:space="preserve"> with </w:t>
      </w:r>
      <w:proofErr w:type="spellStart"/>
      <w:r w:rsidRPr="0012690E">
        <w:t>HBr</w:t>
      </w:r>
      <w:bookmarkStart w:id="0" w:name="_GoBack"/>
      <w:bookmarkEnd w:id="0"/>
      <w:proofErr w:type="spellEnd"/>
    </w:p>
    <w:sectPr w:rsidR="006E2758" w:rsidRPr="0012690E" w:rsidSect="0014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0D0"/>
    <w:multiLevelType w:val="hybridMultilevel"/>
    <w:tmpl w:val="BC5209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32296"/>
    <w:multiLevelType w:val="hybridMultilevel"/>
    <w:tmpl w:val="1ECAA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A94"/>
    <w:multiLevelType w:val="hybridMultilevel"/>
    <w:tmpl w:val="A63247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0039B"/>
    <w:multiLevelType w:val="hybridMultilevel"/>
    <w:tmpl w:val="02B2DEF2"/>
    <w:lvl w:ilvl="0" w:tplc="9A08C94C">
      <w:start w:val="1"/>
      <w:numFmt w:val="lowerLetter"/>
      <w:lvlText w:val="(%1)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76A24"/>
    <w:multiLevelType w:val="hybridMultilevel"/>
    <w:tmpl w:val="8B70C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1D25"/>
    <w:multiLevelType w:val="hybridMultilevel"/>
    <w:tmpl w:val="89169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06DA"/>
    <w:multiLevelType w:val="hybridMultilevel"/>
    <w:tmpl w:val="2FB6C39E"/>
    <w:lvl w:ilvl="0" w:tplc="00010409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83"/>
    <w:rsid w:val="00122C6C"/>
    <w:rsid w:val="00146C83"/>
    <w:rsid w:val="001710DE"/>
    <w:rsid w:val="00233499"/>
    <w:rsid w:val="003B7597"/>
    <w:rsid w:val="00520B15"/>
    <w:rsid w:val="006E2758"/>
    <w:rsid w:val="006E6023"/>
    <w:rsid w:val="009E5AB3"/>
    <w:rsid w:val="00A40B5E"/>
    <w:rsid w:val="00C812A1"/>
    <w:rsid w:val="00DE634F"/>
    <w:rsid w:val="00E43501"/>
    <w:rsid w:val="00ED0049"/>
    <w:rsid w:val="00F52A27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6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33499"/>
    <w:rPr>
      <w:i/>
      <w:iCs/>
      <w:color w:val="808080" w:themeColor="text1" w:themeTint="7F"/>
    </w:rPr>
  </w:style>
  <w:style w:type="paragraph" w:customStyle="1" w:styleId="Question">
    <w:name w:val="Question"/>
    <w:basedOn w:val="Normal"/>
    <w:link w:val="QuestionChar"/>
    <w:rsid w:val="00ED0049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</w:rPr>
  </w:style>
  <w:style w:type="character" w:customStyle="1" w:styleId="QuestionChar">
    <w:name w:val="Question Char"/>
    <w:basedOn w:val="DefaultParagraphFont"/>
    <w:link w:val="Question"/>
    <w:rsid w:val="00ED0049"/>
    <w:rPr>
      <w:rFonts w:ascii="Times" w:eastAsia="Times" w:hAnsi="Times" w:cs="Times New Roman"/>
      <w:sz w:val="24"/>
      <w:szCs w:val="20"/>
    </w:rPr>
  </w:style>
  <w:style w:type="paragraph" w:customStyle="1" w:styleId="aBodyText10mmhanging">
    <w:name w:val="(a) Body Text (10mm hanging)"/>
    <w:basedOn w:val="Normal"/>
    <w:rsid w:val="00ED004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after="0" w:line="264" w:lineRule="atLeast"/>
      <w:ind w:left="567" w:hanging="567"/>
      <w:textAlignment w:val="center"/>
    </w:pPr>
    <w:rPr>
      <w:rFonts w:ascii="TimesNewRomanPSMT" w:eastAsia="Times New Roman" w:hAnsi="TimesNewRomanPSMT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E2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27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6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33499"/>
    <w:rPr>
      <w:i/>
      <w:iCs/>
      <w:color w:val="808080" w:themeColor="text1" w:themeTint="7F"/>
    </w:rPr>
  </w:style>
  <w:style w:type="paragraph" w:customStyle="1" w:styleId="Question">
    <w:name w:val="Question"/>
    <w:basedOn w:val="Normal"/>
    <w:link w:val="QuestionChar"/>
    <w:rsid w:val="00ED0049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</w:rPr>
  </w:style>
  <w:style w:type="character" w:customStyle="1" w:styleId="QuestionChar">
    <w:name w:val="Question Char"/>
    <w:basedOn w:val="DefaultParagraphFont"/>
    <w:link w:val="Question"/>
    <w:rsid w:val="00ED0049"/>
    <w:rPr>
      <w:rFonts w:ascii="Times" w:eastAsia="Times" w:hAnsi="Times" w:cs="Times New Roman"/>
      <w:sz w:val="24"/>
      <w:szCs w:val="20"/>
    </w:rPr>
  </w:style>
  <w:style w:type="paragraph" w:customStyle="1" w:styleId="aBodyText10mmhanging">
    <w:name w:val="(a) Body Text (10mm hanging)"/>
    <w:basedOn w:val="Normal"/>
    <w:rsid w:val="00ED004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after="0" w:line="264" w:lineRule="atLeast"/>
      <w:ind w:left="567" w:hanging="567"/>
      <w:textAlignment w:val="center"/>
    </w:pPr>
    <w:rPr>
      <w:rFonts w:ascii="TimesNewRomanPSMT" w:eastAsia="Times New Roman" w:hAnsi="TimesNewRomanPSMT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E2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27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2014-02-23T23:43:00Z</cp:lastPrinted>
  <dcterms:created xsi:type="dcterms:W3CDTF">2014-02-19T23:14:00Z</dcterms:created>
  <dcterms:modified xsi:type="dcterms:W3CDTF">2014-02-23T23:43:00Z</dcterms:modified>
</cp:coreProperties>
</file>